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A855" w14:textId="4F847033" w:rsidR="001A7133" w:rsidRPr="00241042" w:rsidRDefault="001C5175" w:rsidP="00C6279E">
      <w:pPr>
        <w:pStyle w:val="aaaTITULO1"/>
      </w:pPr>
      <w:r w:rsidRPr="00241042">
        <w:t>OBJETIVO</w:t>
      </w:r>
    </w:p>
    <w:p w14:paraId="576D1106" w14:textId="77777777" w:rsidR="00392348" w:rsidRPr="00241042" w:rsidRDefault="00392348" w:rsidP="00241042">
      <w:pPr>
        <w:pStyle w:val="aaaTITULO1"/>
        <w:numPr>
          <w:ilvl w:val="0"/>
          <w:numId w:val="0"/>
        </w:numPr>
        <w:ind w:left="360" w:hanging="360"/>
        <w:rPr>
          <w:b w:val="0"/>
          <w:bCs/>
          <w:color w:val="70AD47" w:themeColor="accent6"/>
        </w:rPr>
      </w:pPr>
    </w:p>
    <w:p w14:paraId="4489291D" w14:textId="65421072" w:rsidR="00E35B3C" w:rsidRPr="00944A34" w:rsidRDefault="003B2CD7" w:rsidP="00241042">
      <w:pPr>
        <w:pStyle w:val="aaaTITULO1"/>
        <w:numPr>
          <w:ilvl w:val="0"/>
          <w:numId w:val="0"/>
        </w:numPr>
        <w:rPr>
          <w:b w:val="0"/>
          <w:bCs/>
          <w:color w:val="000000" w:themeColor="text1"/>
        </w:rPr>
      </w:pPr>
      <w:r w:rsidRPr="00944A34">
        <w:rPr>
          <w:b w:val="0"/>
          <w:bCs/>
          <w:color w:val="000000" w:themeColor="text1"/>
        </w:rPr>
        <w:t>Establecer</w:t>
      </w:r>
      <w:r w:rsidR="00614C73" w:rsidRPr="00944A34">
        <w:rPr>
          <w:b w:val="0"/>
          <w:bCs/>
          <w:color w:val="000000" w:themeColor="text1"/>
        </w:rPr>
        <w:t xml:space="preserve"> los </w:t>
      </w:r>
      <w:r w:rsidR="00D5148F" w:rsidRPr="00944A34">
        <w:rPr>
          <w:b w:val="0"/>
          <w:bCs/>
          <w:color w:val="000000" w:themeColor="text1"/>
        </w:rPr>
        <w:t xml:space="preserve">requisitos </w:t>
      </w:r>
      <w:r w:rsidR="00614C73" w:rsidRPr="00944A34">
        <w:rPr>
          <w:b w:val="0"/>
          <w:bCs/>
          <w:color w:val="000000" w:themeColor="text1"/>
        </w:rPr>
        <w:t>que se requieren para el traslado</w:t>
      </w:r>
      <w:r w:rsidR="003E68C8" w:rsidRPr="00944A34">
        <w:rPr>
          <w:b w:val="0"/>
          <w:bCs/>
          <w:color w:val="000000" w:themeColor="text1"/>
        </w:rPr>
        <w:t xml:space="preserve">, ubicación </w:t>
      </w:r>
      <w:r w:rsidR="00614C73" w:rsidRPr="00944A34">
        <w:rPr>
          <w:b w:val="0"/>
          <w:bCs/>
          <w:color w:val="000000" w:themeColor="text1"/>
        </w:rPr>
        <w:t>y reubicación de servidores públicos de acuerdo con las solicitudes real</w:t>
      </w:r>
      <w:r w:rsidR="00E80B04" w:rsidRPr="00944A34">
        <w:rPr>
          <w:b w:val="0"/>
          <w:bCs/>
          <w:color w:val="000000" w:themeColor="text1"/>
        </w:rPr>
        <w:t>i</w:t>
      </w:r>
      <w:r w:rsidR="00614C73" w:rsidRPr="00944A34">
        <w:rPr>
          <w:b w:val="0"/>
          <w:bCs/>
          <w:color w:val="000000" w:themeColor="text1"/>
        </w:rPr>
        <w:t>zadas</w:t>
      </w:r>
      <w:r w:rsidR="009E4ADB" w:rsidRPr="00944A34">
        <w:rPr>
          <w:b w:val="0"/>
          <w:bCs/>
          <w:color w:val="000000" w:themeColor="text1"/>
        </w:rPr>
        <w:t xml:space="preserve"> ante el</w:t>
      </w:r>
      <w:r w:rsidR="00B3115D" w:rsidRPr="00944A34">
        <w:rPr>
          <w:b w:val="0"/>
          <w:bCs/>
          <w:color w:val="000000" w:themeColor="text1"/>
        </w:rPr>
        <w:t xml:space="preserve"> j</w:t>
      </w:r>
      <w:r w:rsidR="009E4ADB" w:rsidRPr="00944A34">
        <w:rPr>
          <w:b w:val="0"/>
          <w:bCs/>
          <w:color w:val="000000" w:themeColor="text1"/>
        </w:rPr>
        <w:t xml:space="preserve">efe Inmediato, </w:t>
      </w:r>
      <w:r w:rsidR="002C27B4">
        <w:rPr>
          <w:b w:val="0"/>
          <w:bCs/>
          <w:color w:val="000000" w:themeColor="text1"/>
        </w:rPr>
        <w:t>D</w:t>
      </w:r>
      <w:r w:rsidR="00C76F63" w:rsidRPr="00944A34">
        <w:rPr>
          <w:b w:val="0"/>
          <w:bCs/>
          <w:color w:val="000000" w:themeColor="text1"/>
        </w:rPr>
        <w:t>irección</w:t>
      </w:r>
      <w:r w:rsidR="009E4ADB" w:rsidRPr="00944A34">
        <w:rPr>
          <w:b w:val="0"/>
          <w:bCs/>
          <w:color w:val="000000" w:themeColor="text1"/>
        </w:rPr>
        <w:t xml:space="preserve"> de Gestión Human</w:t>
      </w:r>
      <w:r w:rsidR="00F50476" w:rsidRPr="00944A34">
        <w:rPr>
          <w:b w:val="0"/>
          <w:bCs/>
          <w:color w:val="000000" w:themeColor="text1"/>
        </w:rPr>
        <w:t>a</w:t>
      </w:r>
      <w:r w:rsidR="007D0666" w:rsidRPr="00944A34">
        <w:rPr>
          <w:b w:val="0"/>
          <w:bCs/>
          <w:color w:val="000000" w:themeColor="text1"/>
        </w:rPr>
        <w:t>, de acuerdo con lo establecido en la resolución</w:t>
      </w:r>
      <w:r w:rsidR="00C93D76">
        <w:rPr>
          <w:b w:val="0"/>
          <w:bCs/>
          <w:color w:val="000000" w:themeColor="text1"/>
        </w:rPr>
        <w:t xml:space="preserve"> no</w:t>
      </w:r>
      <w:r w:rsidR="007D0666" w:rsidRPr="00944A34">
        <w:rPr>
          <w:b w:val="0"/>
          <w:bCs/>
          <w:color w:val="000000" w:themeColor="text1"/>
        </w:rPr>
        <w:t xml:space="preserve">. </w:t>
      </w:r>
      <w:r w:rsidR="007D0666" w:rsidRPr="00C93D76">
        <w:rPr>
          <w:b w:val="0"/>
          <w:bCs/>
          <w:color w:val="FFC000"/>
        </w:rPr>
        <w:t>Xxxxxx</w:t>
      </w:r>
      <w:r w:rsidR="00E35B3C" w:rsidRPr="00944A34">
        <w:rPr>
          <w:b w:val="0"/>
          <w:bCs/>
          <w:color w:val="000000" w:themeColor="text1"/>
        </w:rPr>
        <w:t>, garantizando los derechos de los servidores</w:t>
      </w:r>
      <w:r w:rsidR="002C27B4">
        <w:rPr>
          <w:b w:val="0"/>
          <w:bCs/>
          <w:color w:val="000000" w:themeColor="text1"/>
        </w:rPr>
        <w:t xml:space="preserve"> públicos y </w:t>
      </w:r>
      <w:r w:rsidR="00E35B3C" w:rsidRPr="00944A34">
        <w:rPr>
          <w:b w:val="0"/>
          <w:bCs/>
          <w:color w:val="000000" w:themeColor="text1"/>
        </w:rPr>
        <w:t>la continuidad en la prestación del servicio</w:t>
      </w:r>
      <w:r w:rsidR="00343EF4">
        <w:rPr>
          <w:b w:val="0"/>
          <w:bCs/>
          <w:color w:val="000000" w:themeColor="text1"/>
        </w:rPr>
        <w:t>.</w:t>
      </w:r>
    </w:p>
    <w:p w14:paraId="5037948C" w14:textId="56264CCD" w:rsidR="0020097D" w:rsidRPr="00241042" w:rsidRDefault="0020097D" w:rsidP="00241042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7F4A94E0" w14:textId="77777777" w:rsidR="004F5F77" w:rsidRPr="00241042" w:rsidRDefault="004332C4" w:rsidP="00241042">
      <w:pPr>
        <w:pStyle w:val="aaaTITULO1"/>
      </w:pPr>
      <w:r w:rsidRPr="00241042">
        <w:t>ALCANCE</w:t>
      </w:r>
    </w:p>
    <w:p w14:paraId="29C0382A" w14:textId="77777777" w:rsidR="00F54B8A" w:rsidRPr="00241042" w:rsidRDefault="00F54B8A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3B90211B" w14:textId="14EB9B57" w:rsidR="003D41F1" w:rsidRPr="00944A34" w:rsidRDefault="00BA2997" w:rsidP="00241042">
      <w:pPr>
        <w:pStyle w:val="aaaTITULO1"/>
        <w:numPr>
          <w:ilvl w:val="0"/>
          <w:numId w:val="0"/>
        </w:numPr>
        <w:rPr>
          <w:b w:val="0"/>
          <w:bCs/>
          <w:color w:val="000000" w:themeColor="text1"/>
        </w:rPr>
      </w:pPr>
      <w:r w:rsidRPr="00944A34">
        <w:rPr>
          <w:b w:val="0"/>
          <w:bCs/>
          <w:color w:val="000000" w:themeColor="text1"/>
        </w:rPr>
        <w:t xml:space="preserve">Aplica para todos los servidores </w:t>
      </w:r>
      <w:r w:rsidR="00155ADA" w:rsidRPr="00944A34">
        <w:rPr>
          <w:b w:val="0"/>
          <w:bCs/>
          <w:color w:val="000000" w:themeColor="text1"/>
        </w:rPr>
        <w:t>público</w:t>
      </w:r>
      <w:r w:rsidR="00155ADA">
        <w:rPr>
          <w:b w:val="0"/>
          <w:bCs/>
          <w:color w:val="000000" w:themeColor="text1"/>
        </w:rPr>
        <w:t>s</w:t>
      </w:r>
      <w:r w:rsidRPr="00944A34">
        <w:rPr>
          <w:b w:val="0"/>
          <w:bCs/>
          <w:color w:val="000000" w:themeColor="text1"/>
        </w:rPr>
        <w:t xml:space="preserve"> </w:t>
      </w:r>
      <w:r w:rsidRPr="00967112">
        <w:rPr>
          <w:b w:val="0"/>
          <w:bCs/>
        </w:rPr>
        <w:t>que realicen la solicitud de traslado e inic</w:t>
      </w:r>
      <w:r w:rsidR="004E6469" w:rsidRPr="00967112">
        <w:rPr>
          <w:b w:val="0"/>
          <w:bCs/>
        </w:rPr>
        <w:t>i</w:t>
      </w:r>
      <w:r w:rsidRPr="00967112">
        <w:rPr>
          <w:b w:val="0"/>
          <w:bCs/>
        </w:rPr>
        <w:t xml:space="preserve">a con </w:t>
      </w:r>
      <w:r w:rsidR="00857F2B" w:rsidRPr="00967112">
        <w:rPr>
          <w:b w:val="0"/>
          <w:bCs/>
        </w:rPr>
        <w:t xml:space="preserve">la radicación de la solicitud </w:t>
      </w:r>
      <w:r w:rsidR="00CA78EA">
        <w:rPr>
          <w:b w:val="0"/>
          <w:bCs/>
        </w:rPr>
        <w:t xml:space="preserve">por los sistemas de información establecidos </w:t>
      </w:r>
      <w:r w:rsidR="006242E9">
        <w:rPr>
          <w:b w:val="0"/>
          <w:bCs/>
        </w:rPr>
        <w:t xml:space="preserve">o </w:t>
      </w:r>
      <w:r w:rsidR="00A200D2" w:rsidRPr="00967112">
        <w:rPr>
          <w:b w:val="0"/>
          <w:bCs/>
        </w:rPr>
        <w:t xml:space="preserve">Grupo </w:t>
      </w:r>
      <w:r w:rsidR="00A84D37" w:rsidRPr="00967112">
        <w:rPr>
          <w:b w:val="0"/>
          <w:bCs/>
        </w:rPr>
        <w:t xml:space="preserve">Relación estado ciudadano </w:t>
      </w:r>
      <w:r w:rsidR="00A200D2" w:rsidRPr="00944A34">
        <w:rPr>
          <w:b w:val="0"/>
          <w:bCs/>
          <w:color w:val="000000" w:themeColor="text1"/>
        </w:rPr>
        <w:t xml:space="preserve">y termina con </w:t>
      </w:r>
      <w:r w:rsidR="004E6469" w:rsidRPr="00944A34">
        <w:rPr>
          <w:b w:val="0"/>
          <w:bCs/>
          <w:color w:val="000000" w:themeColor="text1"/>
        </w:rPr>
        <w:t>la firma de aceptación de</w:t>
      </w:r>
      <w:r w:rsidR="00A200D2" w:rsidRPr="00944A34">
        <w:rPr>
          <w:b w:val="0"/>
          <w:bCs/>
          <w:color w:val="000000" w:themeColor="text1"/>
        </w:rPr>
        <w:t xml:space="preserve">l acta de ubicación </w:t>
      </w:r>
      <w:r w:rsidR="00801AA2" w:rsidRPr="00944A34">
        <w:rPr>
          <w:b w:val="0"/>
          <w:bCs/>
          <w:color w:val="000000" w:themeColor="text1"/>
        </w:rPr>
        <w:t>por parte del solicitante</w:t>
      </w:r>
      <w:r w:rsidR="00083255" w:rsidRPr="00944A34">
        <w:rPr>
          <w:b w:val="0"/>
          <w:bCs/>
          <w:color w:val="000000" w:themeColor="text1"/>
        </w:rPr>
        <w:t xml:space="preserve">, </w:t>
      </w:r>
      <w:r w:rsidR="00801AA2" w:rsidRPr="00944A34">
        <w:rPr>
          <w:b w:val="0"/>
          <w:bCs/>
          <w:color w:val="000000" w:themeColor="text1"/>
        </w:rPr>
        <w:t>Dirección de Gestión Humana</w:t>
      </w:r>
      <w:r w:rsidR="00083255" w:rsidRPr="00944A34">
        <w:rPr>
          <w:b w:val="0"/>
          <w:bCs/>
          <w:color w:val="000000" w:themeColor="text1"/>
        </w:rPr>
        <w:t xml:space="preserve"> </w:t>
      </w:r>
      <w:r w:rsidR="00453CAB" w:rsidRPr="00944A34">
        <w:rPr>
          <w:b w:val="0"/>
          <w:bCs/>
          <w:color w:val="000000" w:themeColor="text1"/>
        </w:rPr>
        <w:t>o</w:t>
      </w:r>
      <w:r w:rsidR="00083255" w:rsidRPr="00944A34">
        <w:rPr>
          <w:b w:val="0"/>
          <w:bCs/>
          <w:color w:val="000000" w:themeColor="text1"/>
        </w:rPr>
        <w:t xml:space="preserve"> </w:t>
      </w:r>
      <w:r w:rsidR="00CF4678" w:rsidRPr="00944A34">
        <w:rPr>
          <w:b w:val="0"/>
          <w:bCs/>
          <w:color w:val="000000" w:themeColor="text1"/>
        </w:rPr>
        <w:t>Centro de trabajo que recibe el traslado</w:t>
      </w:r>
      <w:r w:rsidR="00BD7E1D" w:rsidRPr="00944A34">
        <w:rPr>
          <w:b w:val="0"/>
          <w:bCs/>
          <w:color w:val="000000" w:themeColor="text1"/>
        </w:rPr>
        <w:t>.</w:t>
      </w:r>
    </w:p>
    <w:p w14:paraId="53A1BDFB" w14:textId="7F023A2B" w:rsidR="00BD7E1D" w:rsidRPr="00241042" w:rsidRDefault="00BD7E1D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63C95FC6" w14:textId="5160CC44" w:rsidR="004332C4" w:rsidRPr="00241042" w:rsidRDefault="004332C4" w:rsidP="00241042">
      <w:pPr>
        <w:pStyle w:val="aaaTITULO1"/>
      </w:pPr>
      <w:r w:rsidRPr="00241042">
        <w:t>RESPONSABLES</w:t>
      </w:r>
      <w:r w:rsidR="009A61E8" w:rsidRPr="00241042">
        <w:t xml:space="preserve"> </w:t>
      </w:r>
    </w:p>
    <w:p w14:paraId="09894052" w14:textId="77777777" w:rsidR="00803B71" w:rsidRPr="00241042" w:rsidRDefault="00803B71" w:rsidP="00241042">
      <w:pPr>
        <w:pStyle w:val="aaaTITULO1"/>
        <w:numPr>
          <w:ilvl w:val="0"/>
          <w:numId w:val="0"/>
        </w:numPr>
        <w:ind w:left="360"/>
      </w:pPr>
    </w:p>
    <w:p w14:paraId="3F6C2C96" w14:textId="77777777" w:rsidR="004332C4" w:rsidRPr="00241042" w:rsidRDefault="004332C4" w:rsidP="00241042">
      <w:pPr>
        <w:pStyle w:val="aaasangria"/>
        <w:ind w:left="426"/>
        <w:rPr>
          <w:b/>
          <w:color w:val="244061"/>
          <w:lang w:val="es-ES"/>
        </w:rPr>
      </w:pPr>
      <w:r w:rsidRPr="00241042">
        <w:t>Los usuarios responsables de las actividades del procedimiento son:</w:t>
      </w:r>
      <w:r w:rsidR="00F8320D" w:rsidRPr="00241042">
        <w:t xml:space="preserve"> </w:t>
      </w:r>
    </w:p>
    <w:p w14:paraId="33F7416C" w14:textId="77777777" w:rsidR="00876808" w:rsidRPr="00241042" w:rsidRDefault="00876808" w:rsidP="00241042">
      <w:pPr>
        <w:rPr>
          <w:rFonts w:ascii="Arial" w:hAnsi="Arial" w:cs="Arial"/>
          <w:b/>
          <w:color w:val="24406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466"/>
      </w:tblGrid>
      <w:tr w:rsidR="00134B8C" w:rsidRPr="00134B8C" w14:paraId="3280DCE9" w14:textId="77777777" w:rsidTr="00F85FE1">
        <w:trPr>
          <w:jc w:val="center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F95984A" w14:textId="77777777" w:rsidR="00247EB4" w:rsidRPr="00134B8C" w:rsidRDefault="00247EB4" w:rsidP="0024104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bookmarkStart w:id="0" w:name="_Hlk512236859"/>
            <w:r w:rsidRPr="00134B8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Proceso</w:t>
            </w:r>
          </w:p>
        </w:tc>
        <w:tc>
          <w:tcPr>
            <w:tcW w:w="6466" w:type="dxa"/>
            <w:shd w:val="clear" w:color="auto" w:fill="D9D9D9" w:themeFill="background1" w:themeFillShade="D9"/>
            <w:vAlign w:val="center"/>
          </w:tcPr>
          <w:p w14:paraId="1900105F" w14:textId="77777777" w:rsidR="00247EB4" w:rsidRPr="00134B8C" w:rsidRDefault="00247EB4" w:rsidP="00241042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Responsable</w:t>
            </w:r>
          </w:p>
        </w:tc>
      </w:tr>
      <w:tr w:rsidR="00134B8C" w:rsidRPr="00134B8C" w14:paraId="7B4691CE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14A7ACAA" w14:textId="6E9A2532" w:rsidR="0074150A" w:rsidRPr="00134B8C" w:rsidRDefault="00134B8C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Dirección</w:t>
            </w:r>
            <w:r w:rsidR="00AA1989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de </w:t>
            </w:r>
            <w:r w:rsidR="004F25E1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Gestión Humana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7B141B4A" w14:textId="77777777" w:rsidR="00A27F86" w:rsidRPr="00134B8C" w:rsidRDefault="004F25E1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Coordinador Grupo de Administración de Talento Humano</w:t>
            </w:r>
          </w:p>
          <w:p w14:paraId="7F97BD50" w14:textId="7B8E561F" w:rsidR="002D0599" w:rsidRPr="00134B8C" w:rsidRDefault="004F25E1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Coordinador Grupo </w:t>
            </w:r>
            <w:r w:rsidR="002D0599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de </w:t>
            </w:r>
            <w:r w:rsidR="00FB449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Liquidación de prestaciones y nomina</w:t>
            </w:r>
            <w:r w:rsidR="00343EF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134B8C" w:rsidRPr="00134B8C" w14:paraId="7A013D2B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3D956054" w14:textId="41C384ED" w:rsidR="002D0599" w:rsidRPr="00134B8C" w:rsidRDefault="00956B58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Dirección Financiera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269D4232" w14:textId="05C54254" w:rsidR="002D0599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Coordinador Grupo </w:t>
            </w:r>
            <w:r w:rsidR="00155AD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Regional </w:t>
            </w:r>
            <w:r w:rsidR="00562C87"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Administrativo y financiero</w:t>
            </w:r>
            <w:r w:rsidR="00343EF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134B8C" w:rsidRPr="00134B8C" w14:paraId="1E424562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578BB647" w14:textId="2A91D00C" w:rsidR="00A22672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Seguridad y Salud en el Trabajo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25DCAF6A" w14:textId="327DE34B" w:rsidR="00A22672" w:rsidRPr="00134B8C" w:rsidRDefault="00A22672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Coordinador Grupo de Seguridad y salud en el trabajo</w:t>
            </w:r>
            <w:r w:rsidR="00343EF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134B8C" w:rsidRPr="00134B8C" w14:paraId="1C8C25DC" w14:textId="77777777" w:rsidTr="00441842">
        <w:trPr>
          <w:trHeight w:val="521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0AF9BDD" w14:textId="02F7A910" w:rsidR="00900D3D" w:rsidRPr="00134B8C" w:rsidRDefault="00900D3D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Todos los procesos</w:t>
            </w:r>
          </w:p>
        </w:tc>
        <w:tc>
          <w:tcPr>
            <w:tcW w:w="6466" w:type="dxa"/>
            <w:shd w:val="clear" w:color="auto" w:fill="auto"/>
            <w:vAlign w:val="center"/>
          </w:tcPr>
          <w:p w14:paraId="6BFB2375" w14:textId="42DF3114" w:rsidR="00900D3D" w:rsidRPr="00134B8C" w:rsidRDefault="00900D3D" w:rsidP="0024104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134B8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Servidores que realicen la solicitud de traslado. </w:t>
            </w:r>
          </w:p>
        </w:tc>
      </w:tr>
      <w:bookmarkEnd w:id="0"/>
    </w:tbl>
    <w:p w14:paraId="0670C777" w14:textId="77777777" w:rsidR="007A1B14" w:rsidRPr="00241042" w:rsidRDefault="007A1B14" w:rsidP="0024104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D5493D4" w14:textId="6C632324" w:rsidR="006633A9" w:rsidRPr="00241042" w:rsidRDefault="007A1B14" w:rsidP="00241042">
      <w:pPr>
        <w:ind w:left="360"/>
        <w:jc w:val="both"/>
        <w:rPr>
          <w:rFonts w:ascii="Arial" w:hAnsi="Arial" w:cs="Arial"/>
          <w:sz w:val="22"/>
          <w:szCs w:val="22"/>
        </w:rPr>
      </w:pPr>
      <w:r w:rsidRPr="00241042">
        <w:rPr>
          <w:rFonts w:ascii="Arial" w:hAnsi="Arial" w:cs="Arial"/>
          <w:sz w:val="22"/>
          <w:szCs w:val="22"/>
        </w:rPr>
        <w:t>La</w:t>
      </w:r>
      <w:r w:rsidR="00F456AD" w:rsidRPr="00241042">
        <w:rPr>
          <w:rFonts w:ascii="Arial" w:hAnsi="Arial" w:cs="Arial"/>
          <w:sz w:val="22"/>
          <w:szCs w:val="22"/>
        </w:rPr>
        <w:t xml:space="preserve"> creación, mantenimiento, actualización </w:t>
      </w:r>
      <w:r w:rsidRPr="00241042">
        <w:rPr>
          <w:rFonts w:ascii="Arial" w:hAnsi="Arial" w:cs="Arial"/>
          <w:sz w:val="22"/>
          <w:szCs w:val="22"/>
        </w:rPr>
        <w:t>y divulgación de est</w:t>
      </w:r>
      <w:r w:rsidR="00C84091" w:rsidRPr="00241042">
        <w:rPr>
          <w:rFonts w:ascii="Arial" w:hAnsi="Arial" w:cs="Arial"/>
          <w:sz w:val="22"/>
          <w:szCs w:val="22"/>
        </w:rPr>
        <w:t>e documento</w:t>
      </w:r>
      <w:r w:rsidRPr="00241042">
        <w:rPr>
          <w:rFonts w:ascii="Arial" w:hAnsi="Arial" w:cs="Arial"/>
          <w:sz w:val="22"/>
          <w:szCs w:val="22"/>
        </w:rPr>
        <w:t xml:space="preserve">, </w:t>
      </w:r>
      <w:r w:rsidR="0054738A" w:rsidRPr="00241042">
        <w:rPr>
          <w:rFonts w:ascii="Arial" w:hAnsi="Arial" w:cs="Arial"/>
          <w:sz w:val="22"/>
          <w:szCs w:val="22"/>
        </w:rPr>
        <w:t xml:space="preserve">estará a cargo de los responsables </w:t>
      </w:r>
      <w:r w:rsidR="00E94351" w:rsidRPr="00241042">
        <w:rPr>
          <w:rFonts w:ascii="Arial" w:hAnsi="Arial" w:cs="Arial"/>
          <w:sz w:val="22"/>
          <w:szCs w:val="22"/>
        </w:rPr>
        <w:t xml:space="preserve">de ejecutar </w:t>
      </w:r>
      <w:r w:rsidR="00C84091" w:rsidRPr="00241042">
        <w:rPr>
          <w:rFonts w:ascii="Arial" w:hAnsi="Arial" w:cs="Arial"/>
          <w:sz w:val="22"/>
          <w:szCs w:val="22"/>
        </w:rPr>
        <w:t>el</w:t>
      </w:r>
      <w:r w:rsidR="0054738A" w:rsidRPr="00241042">
        <w:rPr>
          <w:rFonts w:ascii="Arial" w:hAnsi="Arial" w:cs="Arial"/>
          <w:sz w:val="22"/>
          <w:szCs w:val="22"/>
        </w:rPr>
        <w:t xml:space="preserve"> procedimiento.</w:t>
      </w:r>
    </w:p>
    <w:p w14:paraId="02ADC73B" w14:textId="1286519D" w:rsidR="005F4B03" w:rsidRPr="00241042" w:rsidRDefault="005F4B03" w:rsidP="00241042">
      <w:pPr>
        <w:rPr>
          <w:rFonts w:ascii="Arial" w:hAnsi="Arial" w:cs="Arial"/>
          <w:sz w:val="22"/>
          <w:szCs w:val="22"/>
        </w:rPr>
      </w:pPr>
    </w:p>
    <w:p w14:paraId="45F5A257" w14:textId="1B30F0CC" w:rsidR="00EC5556" w:rsidRPr="00241042" w:rsidRDefault="00801B55" w:rsidP="00241042">
      <w:pPr>
        <w:pStyle w:val="aaaTITULO1"/>
      </w:pPr>
      <w:r w:rsidRPr="00241042">
        <w:t>TÉRMINOS</w:t>
      </w:r>
      <w:r w:rsidR="00EC5556" w:rsidRPr="00241042">
        <w:t xml:space="preserve"> </w:t>
      </w:r>
      <w:r w:rsidR="00C43C96" w:rsidRPr="00241042">
        <w:t>Y SIGLAS</w:t>
      </w:r>
    </w:p>
    <w:p w14:paraId="04928029" w14:textId="77777777" w:rsidR="00EC5556" w:rsidRPr="00241042" w:rsidRDefault="00EC5556" w:rsidP="00241042">
      <w:pPr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</w:p>
    <w:p w14:paraId="7092FB45" w14:textId="6E181ACC" w:rsidR="00C84D62" w:rsidRPr="005D796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D7962">
        <w:rPr>
          <w:rFonts w:ascii="Arial" w:hAnsi="Arial" w:cs="Arial"/>
          <w:b/>
          <w:color w:val="000000" w:themeColor="text1"/>
          <w:sz w:val="22"/>
          <w:szCs w:val="22"/>
        </w:rPr>
        <w:t>Acto de ubicación</w:t>
      </w:r>
      <w:r w:rsidR="005D7962" w:rsidRPr="005D7962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5D7962" w:rsidRPr="005D7962">
        <w:rPr>
          <w:rFonts w:ascii="Arial" w:hAnsi="Arial" w:cs="Arial"/>
          <w:color w:val="000000" w:themeColor="text1"/>
        </w:rPr>
        <w:t>Documento por el cual se formaliza legalmente la ubicación del funcionario de la entidad.</w:t>
      </w:r>
    </w:p>
    <w:p w14:paraId="10581FA4" w14:textId="1E322B83" w:rsidR="00A60A2D" w:rsidRPr="00A60A2D" w:rsidRDefault="00A60A2D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 w:rsidRPr="00A60A2D">
        <w:rPr>
          <w:rFonts w:ascii="Arial" w:hAnsi="Arial" w:cs="Arial"/>
          <w:b/>
          <w:sz w:val="22"/>
          <w:szCs w:val="22"/>
        </w:rPr>
        <w:t>Contingencia misional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793B2E">
        <w:rPr>
          <w:rFonts w:ascii="Arial" w:hAnsi="Arial" w:cs="Arial"/>
          <w:bCs/>
          <w:sz w:val="22"/>
          <w:szCs w:val="22"/>
        </w:rPr>
        <w:t>es la afectación del servicio operacional por falta de recurso humano competente</w:t>
      </w:r>
      <w:r w:rsidR="00234DFD">
        <w:rPr>
          <w:rFonts w:ascii="Arial" w:hAnsi="Arial" w:cs="Arial"/>
          <w:bCs/>
          <w:sz w:val="22"/>
          <w:szCs w:val="22"/>
        </w:rPr>
        <w:t xml:space="preserve">. </w:t>
      </w:r>
    </w:p>
    <w:p w14:paraId="0ACCDF57" w14:textId="002E6EAA" w:rsidR="007D674F" w:rsidRPr="008A0D23" w:rsidRDefault="003468C3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sz w:val="22"/>
          <w:szCs w:val="22"/>
        </w:rPr>
      </w:pPr>
      <w:r w:rsidRPr="00FA007A">
        <w:rPr>
          <w:rFonts w:ascii="Arial" w:hAnsi="Arial" w:cs="Arial"/>
          <w:b/>
          <w:sz w:val="22"/>
          <w:szCs w:val="22"/>
        </w:rPr>
        <w:t>Derechos fundamentales</w:t>
      </w:r>
      <w:r w:rsidRPr="008A0D23">
        <w:rPr>
          <w:rFonts w:ascii="Arial" w:hAnsi="Arial" w:cs="Arial"/>
          <w:bCs/>
          <w:sz w:val="22"/>
          <w:szCs w:val="22"/>
        </w:rPr>
        <w:t xml:space="preserve">: </w:t>
      </w:r>
      <w:r w:rsidR="00874A78" w:rsidRPr="008A0D23">
        <w:rPr>
          <w:rFonts w:ascii="Arial" w:hAnsi="Arial" w:cs="Arial"/>
          <w:bCs/>
          <w:sz w:val="22"/>
          <w:szCs w:val="22"/>
        </w:rPr>
        <w:t xml:space="preserve">Son los derechos adquiridos de acuerdo con la constitución política y </w:t>
      </w:r>
      <w:r w:rsidR="00846F1A" w:rsidRPr="008A0D23">
        <w:rPr>
          <w:rFonts w:ascii="Arial" w:hAnsi="Arial" w:cs="Arial"/>
          <w:bCs/>
          <w:sz w:val="22"/>
          <w:szCs w:val="22"/>
        </w:rPr>
        <w:t xml:space="preserve">deben ser garantizados en el proceso de traslado; entre los cuales están: </w:t>
      </w:r>
    </w:p>
    <w:p w14:paraId="155D106A" w14:textId="05BC0F32" w:rsidR="007D674F" w:rsidRPr="008A0D23" w:rsidRDefault="007D674F" w:rsidP="007D674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Cs/>
          <w:sz w:val="22"/>
          <w:szCs w:val="22"/>
        </w:rPr>
      </w:pPr>
      <w:r w:rsidRPr="008A0D23">
        <w:rPr>
          <w:rFonts w:ascii="Arial" w:hAnsi="Arial" w:cs="Arial"/>
          <w:bCs/>
          <w:sz w:val="22"/>
          <w:szCs w:val="22"/>
        </w:rPr>
        <w:t>Cobertura en salud</w:t>
      </w:r>
      <w:r w:rsidR="00234DFD">
        <w:rPr>
          <w:rFonts w:ascii="Arial" w:hAnsi="Arial" w:cs="Arial"/>
          <w:bCs/>
          <w:sz w:val="22"/>
          <w:szCs w:val="22"/>
        </w:rPr>
        <w:t>.</w:t>
      </w:r>
    </w:p>
    <w:p w14:paraId="48ED3E7C" w14:textId="1A9F9309" w:rsidR="007D674F" w:rsidRPr="008A0D23" w:rsidRDefault="007D674F" w:rsidP="007D674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Cs/>
          <w:sz w:val="22"/>
          <w:szCs w:val="22"/>
        </w:rPr>
      </w:pPr>
      <w:r w:rsidRPr="008A0D23">
        <w:rPr>
          <w:rFonts w:ascii="Arial" w:hAnsi="Arial" w:cs="Arial"/>
          <w:bCs/>
          <w:sz w:val="22"/>
          <w:szCs w:val="22"/>
        </w:rPr>
        <w:t>Derecho a la familia y no ser separado de ella</w:t>
      </w:r>
      <w:r w:rsidR="00234DFD">
        <w:rPr>
          <w:rFonts w:ascii="Arial" w:hAnsi="Arial" w:cs="Arial"/>
          <w:bCs/>
          <w:sz w:val="22"/>
          <w:szCs w:val="22"/>
        </w:rPr>
        <w:t>.</w:t>
      </w:r>
    </w:p>
    <w:p w14:paraId="60E721F1" w14:textId="76D877A3" w:rsidR="00AA6438" w:rsidRPr="008A0D23" w:rsidRDefault="00AA6438" w:rsidP="007D674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Cs/>
          <w:sz w:val="22"/>
          <w:szCs w:val="22"/>
        </w:rPr>
      </w:pPr>
      <w:r w:rsidRPr="008A0D23">
        <w:rPr>
          <w:rFonts w:ascii="Arial" w:hAnsi="Arial" w:cs="Arial"/>
          <w:bCs/>
          <w:sz w:val="22"/>
          <w:szCs w:val="22"/>
        </w:rPr>
        <w:t>Derecho a la libertad y seguridad personal</w:t>
      </w:r>
      <w:r w:rsidR="00234DFD">
        <w:rPr>
          <w:rFonts w:ascii="Arial" w:hAnsi="Arial" w:cs="Arial"/>
          <w:bCs/>
          <w:sz w:val="22"/>
          <w:szCs w:val="22"/>
        </w:rPr>
        <w:t>.</w:t>
      </w:r>
    </w:p>
    <w:p w14:paraId="40F1BDC0" w14:textId="6972B155" w:rsidR="00AA6438" w:rsidRPr="008A0D23" w:rsidRDefault="00AA6438" w:rsidP="007D674F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Cs/>
          <w:sz w:val="22"/>
          <w:szCs w:val="22"/>
        </w:rPr>
      </w:pPr>
      <w:r w:rsidRPr="008A0D23">
        <w:rPr>
          <w:rFonts w:ascii="Arial" w:hAnsi="Arial" w:cs="Arial"/>
          <w:bCs/>
          <w:sz w:val="22"/>
          <w:szCs w:val="22"/>
        </w:rPr>
        <w:t>Derecho a la vida, calidad de vida, y un ambiente sano</w:t>
      </w:r>
      <w:r w:rsidR="00234DFD">
        <w:rPr>
          <w:rFonts w:ascii="Arial" w:hAnsi="Arial" w:cs="Arial"/>
          <w:bCs/>
          <w:sz w:val="22"/>
          <w:szCs w:val="22"/>
        </w:rPr>
        <w:t>.</w:t>
      </w:r>
    </w:p>
    <w:p w14:paraId="51BE88BE" w14:textId="1E8AD9A7" w:rsidR="00C84D62" w:rsidRPr="00984EAA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8A0D23">
        <w:rPr>
          <w:rFonts w:ascii="Arial" w:hAnsi="Arial" w:cs="Arial"/>
          <w:b/>
          <w:sz w:val="22"/>
          <w:szCs w:val="22"/>
        </w:rPr>
        <w:t>Gastos de traslado</w:t>
      </w:r>
      <w:r w:rsidR="00984EAA" w:rsidRPr="008A0D23">
        <w:rPr>
          <w:rFonts w:ascii="Arial" w:hAnsi="Arial" w:cs="Arial"/>
          <w:b/>
          <w:sz w:val="22"/>
          <w:szCs w:val="22"/>
        </w:rPr>
        <w:t>:</w:t>
      </w:r>
      <w:r w:rsidR="00984EAA" w:rsidRPr="008A0D23">
        <w:rPr>
          <w:rFonts w:ascii="Arial" w:hAnsi="Arial" w:cs="Arial"/>
          <w:bCs/>
          <w:sz w:val="22"/>
          <w:szCs w:val="22"/>
        </w:rPr>
        <w:t xml:space="preserve"> Cuando el traslado o reubicación implique cambio de </w:t>
      </w:r>
      <w:r w:rsidR="00984EAA" w:rsidRPr="00984EAA">
        <w:rPr>
          <w:rFonts w:ascii="Arial" w:hAnsi="Arial" w:cs="Arial"/>
          <w:bCs/>
          <w:color w:val="000000" w:themeColor="text1"/>
          <w:sz w:val="22"/>
          <w:szCs w:val="22"/>
        </w:rPr>
        <w:t>ciudad, el funcionario tendrá derecho al reconocimiento y pago de pasajes para él</w:t>
      </w:r>
      <w:r w:rsidR="00F76537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25747C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84EAA" w:rsidRPr="00984EAA">
        <w:rPr>
          <w:rFonts w:ascii="Arial" w:hAnsi="Arial" w:cs="Arial"/>
          <w:bCs/>
          <w:color w:val="000000" w:themeColor="text1"/>
          <w:sz w:val="22"/>
          <w:szCs w:val="22"/>
        </w:rPr>
        <w:t xml:space="preserve">su cónyuge o compañero (a) </w:t>
      </w:r>
      <w:r w:rsidR="00984EAA" w:rsidRPr="00984EAA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permanente y sus parientes hasta en el primer grado de consanguinidad, así como también los gastos de transporte de sus muebles</w:t>
      </w:r>
      <w:r w:rsidR="00343EF4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1590B279" w14:textId="4FCC8ED8" w:rsidR="00C84D62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  <w:r w:rsidRPr="00944A34">
        <w:rPr>
          <w:rFonts w:ascii="Arial" w:hAnsi="Arial" w:cs="Arial"/>
          <w:b/>
          <w:color w:val="000000" w:themeColor="text1"/>
          <w:sz w:val="22"/>
          <w:szCs w:val="22"/>
        </w:rPr>
        <w:t>Planta global</w:t>
      </w:r>
      <w:r w:rsidR="005D7962" w:rsidRPr="00944A34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 Conforme en el decreto 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2171 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de 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>1992</w:t>
      </w:r>
      <w:r w:rsidR="005D7962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 “</w:t>
      </w:r>
      <w:r w:rsidR="00DF3365" w:rsidRPr="00944A34">
        <w:rPr>
          <w:rFonts w:ascii="Arial" w:hAnsi="Arial" w:cs="Arial"/>
          <w:bCs/>
          <w:color w:val="000000" w:themeColor="text1"/>
          <w:sz w:val="22"/>
          <w:szCs w:val="22"/>
        </w:rPr>
        <w:t xml:space="preserve">Por el cual se reestructura el Ministerio de </w:t>
      </w:r>
      <w:r w:rsidR="00DF3365" w:rsidRPr="00DF3365">
        <w:rPr>
          <w:rFonts w:ascii="Arial" w:hAnsi="Arial" w:cs="Arial"/>
          <w:bCs/>
          <w:color w:val="000000" w:themeColor="text1"/>
          <w:sz w:val="22"/>
          <w:szCs w:val="22"/>
        </w:rPr>
        <w:t>Obras Públicas y Transporte como Ministerio de Transporte y se suprimen, fusionan y reestructuran entidades de la rama ejecutiva del orden nacional</w:t>
      </w:r>
      <w:r w:rsidR="005D7962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” que establece en el artículo </w:t>
      </w:r>
      <w:r w:rsidR="00DF3365">
        <w:rPr>
          <w:rFonts w:ascii="Arial" w:hAnsi="Arial" w:cs="Arial"/>
          <w:bCs/>
          <w:color w:val="000000" w:themeColor="text1"/>
          <w:sz w:val="22"/>
          <w:szCs w:val="22"/>
        </w:rPr>
        <w:t>111 “</w:t>
      </w:r>
      <w:r w:rsidR="00DF3365" w:rsidRPr="00DF3365">
        <w:rPr>
          <w:rFonts w:ascii="Arial" w:hAnsi="Arial" w:cs="Arial"/>
          <w:bCs/>
          <w:color w:val="000000" w:themeColor="text1"/>
          <w:sz w:val="22"/>
          <w:szCs w:val="22"/>
        </w:rPr>
        <w:t>Con el fin de atender las necesidades del servicio, la Unidad Administrativa Especial de Aeronáutica Civil tendrá una planta global de personal que incluye el nivel central y el nivel regional de la misma, conforme lo establecen las disposiciones legales vigentes</w:t>
      </w:r>
      <w:r w:rsidR="00DF3365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="00343EF4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51E2C8B6" w14:textId="5F29EAAB" w:rsidR="00AA7703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/>
          <w:color w:val="000000" w:themeColor="text1"/>
          <w:sz w:val="22"/>
          <w:szCs w:val="22"/>
        </w:rPr>
        <w:t>Reubicación</w:t>
      </w:r>
      <w:r w:rsidR="00AA7703" w:rsidRPr="00241042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155ADA">
        <w:rPr>
          <w:rFonts w:ascii="Arial" w:hAnsi="Arial" w:cs="Arial"/>
          <w:bCs/>
          <w:color w:val="000000" w:themeColor="text1"/>
          <w:sz w:val="22"/>
          <w:szCs w:val="22"/>
        </w:rPr>
        <w:t xml:space="preserve">Conforme al Decreto 1083 de 2015, modificado por 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el decreto 648 de 2017 “Decreto Único Reglamentario del Sector Publico” que establece en el </w:t>
      </w:r>
      <w:r w:rsidR="00956B58" w:rsidRPr="00241042">
        <w:rPr>
          <w:rFonts w:ascii="Arial" w:hAnsi="Arial" w:cs="Arial"/>
          <w:bCs/>
          <w:color w:val="000000" w:themeColor="text1"/>
          <w:sz w:val="22"/>
          <w:szCs w:val="22"/>
        </w:rPr>
        <w:t>artículo</w:t>
      </w:r>
      <w:r w:rsidR="00AA7703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2.2.5.4.6: “Consiste en el cambio de ubicación de un empleo, en otra dependencia de la misma planta global, teniendo en cuenta la naturaleza de las funciones del empleo.</w:t>
      </w:r>
    </w:p>
    <w:p w14:paraId="5FE77EB9" w14:textId="77777777" w:rsidR="00AA7703" w:rsidRPr="00241042" w:rsidRDefault="00AA7703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La reubicación de un empleo debe responder a necesidades del servicio y se efectuará mediante acto administrativo proferido por el jefe del organismo nominador, o por quien este haya delegado, el cual deberá ser comunicado al empleado que lo desempeña.</w:t>
      </w:r>
    </w:p>
    <w:p w14:paraId="1B8119A4" w14:textId="7590D0A1" w:rsidR="00C84D62" w:rsidRPr="00241042" w:rsidRDefault="00AA7703" w:rsidP="00241042">
      <w:pPr>
        <w:pStyle w:val="Prrafodelista"/>
        <w:ind w:left="720"/>
        <w:jc w:val="both"/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La reubicación del empleo podrá dar lugar al pago de gastos de desplazamiento y ubicación cuando haya cambio de sede en los mismos términos señalados para el traslado”</w:t>
      </w:r>
      <w:r w:rsidR="00343EF4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58A3F8D2" w14:textId="73BAF6D7" w:rsidR="007F530D" w:rsidRPr="00241042" w:rsidRDefault="00C84D62" w:rsidP="0024104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/>
          <w:color w:val="000000" w:themeColor="text1"/>
          <w:sz w:val="22"/>
          <w:szCs w:val="22"/>
        </w:rPr>
        <w:t>Traslado o permuta</w:t>
      </w:r>
      <w:r w:rsidR="00401A49" w:rsidRPr="00241042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155ADA">
        <w:rPr>
          <w:rFonts w:ascii="Arial" w:hAnsi="Arial" w:cs="Arial"/>
          <w:bCs/>
          <w:color w:val="000000" w:themeColor="text1"/>
          <w:sz w:val="22"/>
          <w:szCs w:val="22"/>
        </w:rPr>
        <w:t xml:space="preserve">Conforme al Decreto 1083 de 2015, modificado por 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el decreto 648 de 2017 “Decreto 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>Único</w:t>
      </w:r>
      <w:r w:rsidR="00401A49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Regla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mentario del Sector Publico” que establece en el </w:t>
      </w:r>
      <w:r w:rsidR="000F4C48" w:rsidRPr="00241042">
        <w:rPr>
          <w:rFonts w:ascii="Arial" w:hAnsi="Arial" w:cs="Arial"/>
          <w:bCs/>
          <w:color w:val="000000" w:themeColor="text1"/>
          <w:sz w:val="22"/>
          <w:szCs w:val="22"/>
        </w:rPr>
        <w:t>artículo</w:t>
      </w:r>
      <w:r w:rsidR="007F530D" w:rsidRPr="00241042">
        <w:rPr>
          <w:rFonts w:ascii="Arial" w:hAnsi="Arial" w:cs="Arial"/>
          <w:bCs/>
          <w:color w:val="000000" w:themeColor="text1"/>
          <w:sz w:val="22"/>
          <w:szCs w:val="22"/>
        </w:rPr>
        <w:t xml:space="preserve"> 2.2.5.4.2: “Hay traslado cuando se provee, con un empleado en servicio activo, un cargo vacante definitivamente, con funciones afines al que desempeña, de la misma categoría, y para el cual se exijan requisitos mínimos similares.</w:t>
      </w:r>
    </w:p>
    <w:p w14:paraId="3E69776F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También hay traslado cuando la administración hace permutas entre empleados que desempeñen cargos con funciones afines o complementarias, que tengan la misma categoría y para los cuales se exijan requisitos mínimos similares para su desempeño.</w:t>
      </w:r>
    </w:p>
    <w:p w14:paraId="7CD78C8C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Los traslados o permutas podrán hacerse dentro de la misma entidad o de un organismo a otro, con el lleno de los requisitos previstos en el presente decreto.</w:t>
      </w:r>
    </w:p>
    <w:p w14:paraId="1A9BF115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Cuando se trate de traslados o permutas entre organismos, los jefes de cada entidad deberán autorizarlos mediante acto administrativo.</w:t>
      </w:r>
    </w:p>
    <w:p w14:paraId="216848D3" w14:textId="77777777" w:rsidR="007F530D" w:rsidRPr="00241042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Los reglamentos de las carreras especiales, en lo referente a los traslados y permutas, se ajustarán a lo dispuesto en este decreto.</w:t>
      </w:r>
    </w:p>
    <w:p w14:paraId="75E97675" w14:textId="4EB32F5E" w:rsidR="007F530D" w:rsidRDefault="007F530D" w:rsidP="00241042">
      <w:pPr>
        <w:pStyle w:val="Prrafodelista"/>
        <w:ind w:left="7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241042">
        <w:rPr>
          <w:rFonts w:ascii="Arial" w:hAnsi="Arial" w:cs="Arial"/>
          <w:bCs/>
          <w:color w:val="000000" w:themeColor="text1"/>
          <w:sz w:val="22"/>
          <w:szCs w:val="22"/>
        </w:rPr>
        <w:t>El traslado o permuta procede entre organismos del orden nacional y territorial</w:t>
      </w:r>
      <w:r w:rsidR="00086633" w:rsidRPr="00241042">
        <w:rPr>
          <w:rFonts w:ascii="Arial" w:hAnsi="Arial" w:cs="Arial"/>
          <w:bCs/>
          <w:color w:val="000000" w:themeColor="text1"/>
          <w:sz w:val="22"/>
          <w:szCs w:val="22"/>
        </w:rPr>
        <w:t>”</w:t>
      </w:r>
      <w:r w:rsidR="00871FAC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589D087A" w14:textId="1C74FA4D" w:rsidR="002C5E24" w:rsidRDefault="002C5E24" w:rsidP="002C5E24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Persona expuesta públicamente</w:t>
      </w:r>
      <w:r w:rsidR="00D546FF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  <w:r w:rsidR="00D546FF" w:rsidRPr="00BB19FD">
        <w:rPr>
          <w:rFonts w:ascii="Arial" w:hAnsi="Arial" w:cs="Arial"/>
          <w:bCs/>
          <w:color w:val="000000" w:themeColor="text1"/>
          <w:sz w:val="22"/>
          <w:szCs w:val="22"/>
        </w:rPr>
        <w:t xml:space="preserve">Servidor </w:t>
      </w:r>
      <w:r w:rsidR="00DE4675">
        <w:rPr>
          <w:rFonts w:ascii="Arial" w:hAnsi="Arial" w:cs="Arial"/>
          <w:bCs/>
          <w:color w:val="000000" w:themeColor="text1"/>
          <w:sz w:val="22"/>
          <w:szCs w:val="22"/>
        </w:rPr>
        <w:t xml:space="preserve">aeronáutico </w:t>
      </w:r>
      <w:r w:rsidR="00D546FF" w:rsidRPr="00BB19FD">
        <w:rPr>
          <w:rFonts w:ascii="Arial" w:hAnsi="Arial" w:cs="Arial"/>
          <w:bCs/>
          <w:color w:val="000000" w:themeColor="text1"/>
          <w:sz w:val="22"/>
          <w:szCs w:val="22"/>
        </w:rPr>
        <w:t xml:space="preserve">que por sus </w:t>
      </w:r>
      <w:r w:rsidR="00871FAC">
        <w:rPr>
          <w:rFonts w:ascii="Arial" w:hAnsi="Arial" w:cs="Arial"/>
          <w:bCs/>
          <w:color w:val="000000" w:themeColor="text1"/>
          <w:sz w:val="22"/>
          <w:szCs w:val="22"/>
        </w:rPr>
        <w:t xml:space="preserve">actividades </w:t>
      </w:r>
      <w:r w:rsidR="00D546FF" w:rsidRPr="00BB19FD">
        <w:rPr>
          <w:rFonts w:ascii="Arial" w:hAnsi="Arial" w:cs="Arial"/>
          <w:bCs/>
          <w:color w:val="000000" w:themeColor="text1"/>
          <w:sz w:val="22"/>
          <w:szCs w:val="22"/>
        </w:rPr>
        <w:t xml:space="preserve">es reconocido por la </w:t>
      </w:r>
      <w:r w:rsidR="00DB2F8B">
        <w:rPr>
          <w:rFonts w:ascii="Arial" w:hAnsi="Arial" w:cs="Arial"/>
          <w:bCs/>
          <w:color w:val="000000" w:themeColor="text1"/>
          <w:sz w:val="22"/>
          <w:szCs w:val="22"/>
        </w:rPr>
        <w:t>comunidad</w:t>
      </w:r>
      <w:r w:rsidR="0084743B" w:rsidRPr="00BB19FD">
        <w:rPr>
          <w:rFonts w:ascii="Arial" w:hAnsi="Arial" w:cs="Arial"/>
          <w:bCs/>
          <w:color w:val="000000" w:themeColor="text1"/>
          <w:sz w:val="22"/>
          <w:szCs w:val="22"/>
        </w:rPr>
        <w:t xml:space="preserve"> y área de influencia</w:t>
      </w:r>
      <w:r w:rsidR="00DB2F8B">
        <w:rPr>
          <w:rFonts w:ascii="Arial" w:hAnsi="Arial" w:cs="Arial"/>
          <w:bCs/>
          <w:color w:val="000000" w:themeColor="text1"/>
          <w:sz w:val="22"/>
          <w:szCs w:val="22"/>
        </w:rPr>
        <w:t xml:space="preserve"> en la que ejerce sus </w:t>
      </w:r>
      <w:r w:rsidR="00871FAC">
        <w:rPr>
          <w:rFonts w:ascii="Arial" w:hAnsi="Arial" w:cs="Arial"/>
          <w:bCs/>
          <w:color w:val="000000" w:themeColor="text1"/>
          <w:sz w:val="22"/>
          <w:szCs w:val="22"/>
        </w:rPr>
        <w:t>funciones</w:t>
      </w:r>
      <w:r w:rsidR="00C678A6">
        <w:rPr>
          <w:rFonts w:ascii="Arial" w:hAnsi="Arial" w:cs="Arial"/>
          <w:bCs/>
          <w:color w:val="000000" w:themeColor="text1"/>
          <w:sz w:val="22"/>
          <w:szCs w:val="22"/>
        </w:rPr>
        <w:t>, generando riesgo de recibir amenazas</w:t>
      </w:r>
      <w:r w:rsidR="00871FAC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</w:p>
    <w:p w14:paraId="32794C48" w14:textId="4FA09A5D" w:rsidR="00A61662" w:rsidRPr="00252D1E" w:rsidRDefault="00A61662" w:rsidP="002C5E24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Población objeto de protección:</w:t>
      </w:r>
      <w:r w:rsidR="00D0639E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D0639E" w:rsidRPr="007B4652">
        <w:rPr>
          <w:rFonts w:ascii="Arial" w:hAnsi="Arial" w:cs="Arial"/>
          <w:bCs/>
          <w:color w:val="000000" w:themeColor="text1"/>
          <w:sz w:val="22"/>
          <w:szCs w:val="22"/>
        </w:rPr>
        <w:t xml:space="preserve">de acuerdo con </w:t>
      </w:r>
      <w:r w:rsidR="0046647A" w:rsidRPr="007B4652">
        <w:rPr>
          <w:rFonts w:ascii="Arial" w:hAnsi="Arial" w:cs="Arial"/>
          <w:bCs/>
          <w:color w:val="000000" w:themeColor="text1"/>
          <w:sz w:val="22"/>
          <w:szCs w:val="22"/>
        </w:rPr>
        <w:t xml:space="preserve">el decreto 1066 de 2015, se consideran para </w:t>
      </w:r>
      <w:r w:rsidR="009717C4" w:rsidRPr="007B4652">
        <w:rPr>
          <w:rFonts w:ascii="Arial" w:hAnsi="Arial" w:cs="Arial"/>
          <w:bCs/>
          <w:color w:val="000000" w:themeColor="text1"/>
          <w:sz w:val="22"/>
          <w:szCs w:val="22"/>
        </w:rPr>
        <w:t xml:space="preserve">la </w:t>
      </w:r>
      <w:r w:rsidR="009717C4" w:rsidRPr="007B4652">
        <w:rPr>
          <w:rFonts w:ascii="Arial" w:hAnsi="Arial" w:cs="Arial"/>
          <w:b/>
          <w:color w:val="000000" w:themeColor="text1"/>
          <w:sz w:val="22"/>
          <w:szCs w:val="22"/>
        </w:rPr>
        <w:t>Unidad Administrativa Especial Aeronáutica Civil</w:t>
      </w:r>
      <w:r w:rsidR="009717C4" w:rsidRPr="007B4652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8D62FE" w:rsidRPr="007B465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65372" w:rsidRPr="007B4652">
        <w:rPr>
          <w:rFonts w:ascii="Arial" w:hAnsi="Arial" w:cs="Arial"/>
          <w:bCs/>
          <w:color w:val="000000" w:themeColor="text1"/>
          <w:sz w:val="22"/>
          <w:szCs w:val="22"/>
        </w:rPr>
        <w:t>población de protección “</w:t>
      </w:r>
      <w:r w:rsidR="00565372" w:rsidRPr="007B4652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 xml:space="preserve">Servidores públicos, con excepción </w:t>
      </w:r>
      <w:r w:rsidR="008D62FE" w:rsidRPr="007B4652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 xml:space="preserve">de los funcionarios de la Procuraduría General de la Nación </w:t>
      </w:r>
      <w:r w:rsidR="007B4652" w:rsidRPr="007B4652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>y la Fiscalía</w:t>
      </w:r>
      <w:r w:rsidR="007B4652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 xml:space="preserve"> </w:t>
      </w:r>
      <w:r w:rsidR="007B4652" w:rsidRPr="007B4652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>General de la Nación, quienes tienen su propio marco normativo para su protección”</w:t>
      </w:r>
      <w:r w:rsidR="00343EF4">
        <w:rPr>
          <w:rFonts w:ascii="Arial" w:hAnsi="Arial" w:cs="Arial"/>
          <w:bCs/>
          <w:i/>
          <w:iCs/>
          <w:color w:val="000000" w:themeColor="text1"/>
          <w:sz w:val="22"/>
          <w:szCs w:val="22"/>
        </w:rPr>
        <w:t>.</w:t>
      </w:r>
    </w:p>
    <w:p w14:paraId="75717AC8" w14:textId="1D0BEC41" w:rsidR="007B3C19" w:rsidRDefault="007B3C19" w:rsidP="00252D1E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Medidas de protección</w:t>
      </w:r>
      <w:r w:rsidR="005072B7">
        <w:rPr>
          <w:rFonts w:ascii="Arial" w:hAnsi="Arial" w:cs="Arial"/>
          <w:b/>
          <w:sz w:val="22"/>
          <w:szCs w:val="22"/>
        </w:rPr>
        <w:t xml:space="preserve">: </w:t>
      </w:r>
      <w:r w:rsidR="005072B7" w:rsidRPr="005072B7">
        <w:rPr>
          <w:rFonts w:ascii="Arial" w:hAnsi="Arial" w:cs="Arial"/>
          <w:bCs/>
          <w:sz w:val="22"/>
          <w:szCs w:val="22"/>
        </w:rPr>
        <w:t>S</w:t>
      </w:r>
      <w:r w:rsidR="00A86FA1" w:rsidRPr="005072B7">
        <w:rPr>
          <w:rFonts w:ascii="Arial" w:hAnsi="Arial" w:cs="Arial"/>
          <w:bCs/>
          <w:sz w:val="22"/>
          <w:szCs w:val="22"/>
        </w:rPr>
        <w:t>on las acciones que toma</w:t>
      </w:r>
      <w:r w:rsidR="005072B7">
        <w:rPr>
          <w:rFonts w:ascii="Arial" w:hAnsi="Arial" w:cs="Arial"/>
          <w:bCs/>
          <w:sz w:val="22"/>
          <w:szCs w:val="22"/>
        </w:rPr>
        <w:t xml:space="preserve"> </w:t>
      </w:r>
      <w:r w:rsidR="00C26DA3">
        <w:rPr>
          <w:rFonts w:ascii="Arial" w:hAnsi="Arial" w:cs="Arial"/>
          <w:bCs/>
          <w:sz w:val="22"/>
          <w:szCs w:val="22"/>
        </w:rPr>
        <w:t xml:space="preserve">el Estado a través de sus diversas instituciones públicas para ser efectivo el cuidado y protección de una </w:t>
      </w:r>
      <w:r w:rsidR="008C0789">
        <w:rPr>
          <w:rFonts w:ascii="Arial" w:hAnsi="Arial" w:cs="Arial"/>
          <w:bCs/>
          <w:sz w:val="22"/>
          <w:szCs w:val="22"/>
        </w:rPr>
        <w:t>víctima</w:t>
      </w:r>
      <w:r w:rsidR="00C26DA3">
        <w:rPr>
          <w:rFonts w:ascii="Arial" w:hAnsi="Arial" w:cs="Arial"/>
          <w:bCs/>
          <w:sz w:val="22"/>
          <w:szCs w:val="22"/>
        </w:rPr>
        <w:t xml:space="preserve"> de amenaza</w:t>
      </w:r>
      <w:r w:rsidR="000C14A0">
        <w:rPr>
          <w:rFonts w:ascii="Arial" w:hAnsi="Arial" w:cs="Arial"/>
          <w:bCs/>
          <w:sz w:val="22"/>
          <w:szCs w:val="22"/>
        </w:rPr>
        <w:t>, las cuales pueden ser de manera individual o colectiva</w:t>
      </w:r>
      <w:r w:rsidR="00C26DA3">
        <w:rPr>
          <w:rFonts w:ascii="Arial" w:hAnsi="Arial" w:cs="Arial"/>
          <w:bCs/>
          <w:sz w:val="22"/>
          <w:szCs w:val="22"/>
        </w:rPr>
        <w:t xml:space="preserve">. </w:t>
      </w:r>
    </w:p>
    <w:p w14:paraId="2B400DD5" w14:textId="78217D48" w:rsidR="00252D1E" w:rsidRDefault="00252D1E" w:rsidP="00252D1E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Ruta de protección</w:t>
      </w:r>
      <w:r w:rsidR="00F33887">
        <w:rPr>
          <w:rFonts w:ascii="Arial" w:hAnsi="Arial" w:cs="Arial"/>
          <w:b/>
          <w:sz w:val="22"/>
          <w:szCs w:val="22"/>
        </w:rPr>
        <w:t xml:space="preserve">: </w:t>
      </w:r>
      <w:r w:rsidR="00593790">
        <w:rPr>
          <w:rFonts w:ascii="Arial" w:hAnsi="Arial" w:cs="Arial"/>
          <w:bCs/>
          <w:sz w:val="22"/>
          <w:szCs w:val="22"/>
        </w:rPr>
        <w:t xml:space="preserve">Conjunto de acciones </w:t>
      </w:r>
      <w:r w:rsidR="00CE77AB">
        <w:rPr>
          <w:rFonts w:ascii="Arial" w:hAnsi="Arial" w:cs="Arial"/>
          <w:bCs/>
          <w:sz w:val="22"/>
          <w:szCs w:val="22"/>
        </w:rPr>
        <w:t xml:space="preserve">que </w:t>
      </w:r>
      <w:r w:rsidR="00504490">
        <w:rPr>
          <w:rFonts w:ascii="Arial" w:hAnsi="Arial" w:cs="Arial"/>
          <w:bCs/>
          <w:sz w:val="22"/>
          <w:szCs w:val="22"/>
        </w:rPr>
        <w:t>el funcionario realiza</w:t>
      </w:r>
      <w:r w:rsidR="002D18C1">
        <w:rPr>
          <w:rFonts w:ascii="Arial" w:hAnsi="Arial" w:cs="Arial"/>
          <w:bCs/>
          <w:sz w:val="22"/>
          <w:szCs w:val="22"/>
        </w:rPr>
        <w:t xml:space="preserve"> </w:t>
      </w:r>
      <w:r w:rsidR="00C22FE9">
        <w:rPr>
          <w:rFonts w:ascii="Arial" w:hAnsi="Arial" w:cs="Arial"/>
          <w:bCs/>
          <w:sz w:val="22"/>
          <w:szCs w:val="22"/>
        </w:rPr>
        <w:t xml:space="preserve">desde el momento en que se solicitan las medidas de protección a la UNP </w:t>
      </w:r>
      <w:r w:rsidR="00275D7C">
        <w:rPr>
          <w:rFonts w:ascii="Arial" w:hAnsi="Arial" w:cs="Arial"/>
          <w:bCs/>
          <w:sz w:val="22"/>
          <w:szCs w:val="22"/>
        </w:rPr>
        <w:t>hasta que</w:t>
      </w:r>
      <w:r w:rsidR="00787C4E">
        <w:rPr>
          <w:rFonts w:ascii="Arial" w:hAnsi="Arial" w:cs="Arial"/>
          <w:bCs/>
          <w:sz w:val="22"/>
          <w:szCs w:val="22"/>
        </w:rPr>
        <w:t xml:space="preserve"> finalizan</w:t>
      </w:r>
      <w:r w:rsidR="002D18C1">
        <w:rPr>
          <w:rFonts w:ascii="Arial" w:hAnsi="Arial" w:cs="Arial"/>
          <w:bCs/>
          <w:sz w:val="22"/>
          <w:szCs w:val="22"/>
        </w:rPr>
        <w:t xml:space="preserve">. </w:t>
      </w:r>
    </w:p>
    <w:p w14:paraId="0530758A" w14:textId="5F4EAE96" w:rsidR="0082326A" w:rsidRPr="00B07A52" w:rsidRDefault="00EA4265" w:rsidP="00252D1E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UNP: </w:t>
      </w:r>
      <w:r w:rsidR="0082326A" w:rsidRPr="00EA4265">
        <w:rPr>
          <w:rFonts w:ascii="Arial" w:hAnsi="Arial" w:cs="Arial"/>
          <w:bCs/>
          <w:sz w:val="22"/>
          <w:szCs w:val="22"/>
        </w:rPr>
        <w:t xml:space="preserve">Unidad </w:t>
      </w:r>
      <w:r w:rsidRPr="00EA4265">
        <w:rPr>
          <w:rFonts w:ascii="Arial" w:hAnsi="Arial" w:cs="Arial"/>
          <w:bCs/>
          <w:sz w:val="22"/>
          <w:szCs w:val="22"/>
        </w:rPr>
        <w:t>N</w:t>
      </w:r>
      <w:r w:rsidR="0082326A" w:rsidRPr="00EA4265">
        <w:rPr>
          <w:rFonts w:ascii="Arial" w:hAnsi="Arial" w:cs="Arial"/>
          <w:bCs/>
          <w:sz w:val="22"/>
          <w:szCs w:val="22"/>
        </w:rPr>
        <w:t xml:space="preserve">acional de </w:t>
      </w:r>
      <w:r w:rsidRPr="00EA4265">
        <w:rPr>
          <w:rFonts w:ascii="Arial" w:hAnsi="Arial" w:cs="Arial"/>
          <w:bCs/>
          <w:sz w:val="22"/>
          <w:szCs w:val="22"/>
        </w:rPr>
        <w:t>P</w:t>
      </w:r>
      <w:r w:rsidR="0082326A" w:rsidRPr="00EA4265">
        <w:rPr>
          <w:rFonts w:ascii="Arial" w:hAnsi="Arial" w:cs="Arial"/>
          <w:bCs/>
          <w:sz w:val="22"/>
          <w:szCs w:val="22"/>
        </w:rPr>
        <w:t>rotección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AE1111">
        <w:rPr>
          <w:rFonts w:ascii="Arial" w:hAnsi="Arial" w:cs="Arial"/>
          <w:bCs/>
          <w:sz w:val="22"/>
          <w:szCs w:val="22"/>
        </w:rPr>
        <w:t xml:space="preserve">es la </w:t>
      </w:r>
      <w:r w:rsidR="006B5653">
        <w:rPr>
          <w:rFonts w:ascii="Arial" w:hAnsi="Arial" w:cs="Arial"/>
          <w:bCs/>
          <w:sz w:val="22"/>
          <w:szCs w:val="22"/>
        </w:rPr>
        <w:t>entidad</w:t>
      </w:r>
      <w:r w:rsidR="00AE1111">
        <w:rPr>
          <w:rFonts w:ascii="Arial" w:hAnsi="Arial" w:cs="Arial"/>
          <w:bCs/>
          <w:sz w:val="22"/>
          <w:szCs w:val="22"/>
        </w:rPr>
        <w:t xml:space="preserve"> asignada por el estado</w:t>
      </w:r>
      <w:r w:rsidR="006B5653">
        <w:rPr>
          <w:rFonts w:ascii="Arial" w:hAnsi="Arial" w:cs="Arial"/>
          <w:bCs/>
          <w:sz w:val="22"/>
          <w:szCs w:val="22"/>
        </w:rPr>
        <w:t xml:space="preserve"> que contribuye a la garantía </w:t>
      </w:r>
      <w:r w:rsidR="007C4859">
        <w:rPr>
          <w:rFonts w:ascii="Arial" w:hAnsi="Arial" w:cs="Arial"/>
          <w:bCs/>
          <w:sz w:val="22"/>
          <w:szCs w:val="22"/>
        </w:rPr>
        <w:t>efectiva al derecho a la vida, integridad, li</w:t>
      </w:r>
      <w:r w:rsidR="008E0066">
        <w:rPr>
          <w:rFonts w:ascii="Arial" w:hAnsi="Arial" w:cs="Arial"/>
          <w:bCs/>
          <w:sz w:val="22"/>
          <w:szCs w:val="22"/>
        </w:rPr>
        <w:t>bertad y seguridad</w:t>
      </w:r>
      <w:r w:rsidR="00B612C0">
        <w:rPr>
          <w:rFonts w:ascii="Arial" w:hAnsi="Arial" w:cs="Arial"/>
          <w:bCs/>
          <w:sz w:val="22"/>
          <w:szCs w:val="22"/>
        </w:rPr>
        <w:t xml:space="preserve">; </w:t>
      </w:r>
      <w:r w:rsidR="008E0066">
        <w:rPr>
          <w:rFonts w:ascii="Arial" w:hAnsi="Arial" w:cs="Arial"/>
          <w:bCs/>
          <w:sz w:val="22"/>
          <w:szCs w:val="22"/>
        </w:rPr>
        <w:t xml:space="preserve">dando cumplimiento </w:t>
      </w:r>
      <w:r w:rsidR="00905872">
        <w:rPr>
          <w:rFonts w:ascii="Arial" w:hAnsi="Arial" w:cs="Arial"/>
          <w:bCs/>
          <w:sz w:val="22"/>
          <w:szCs w:val="22"/>
        </w:rPr>
        <w:t>a los derechos humanos frente a la vulnerabilidad y amenaza</w:t>
      </w:r>
      <w:r w:rsidR="008E190D">
        <w:rPr>
          <w:rFonts w:ascii="Arial" w:hAnsi="Arial" w:cs="Arial"/>
          <w:bCs/>
          <w:sz w:val="22"/>
          <w:szCs w:val="22"/>
        </w:rPr>
        <w:t xml:space="preserve">, </w:t>
      </w:r>
      <w:r w:rsidR="00B612C0">
        <w:rPr>
          <w:rFonts w:ascii="Arial" w:hAnsi="Arial" w:cs="Arial"/>
          <w:bCs/>
          <w:sz w:val="22"/>
          <w:szCs w:val="22"/>
        </w:rPr>
        <w:t>d</w:t>
      </w:r>
      <w:r w:rsidR="008E190D">
        <w:rPr>
          <w:rFonts w:ascii="Arial" w:hAnsi="Arial" w:cs="Arial"/>
          <w:bCs/>
          <w:sz w:val="22"/>
          <w:szCs w:val="22"/>
        </w:rPr>
        <w:t>e la población objeto de protección y prevención</w:t>
      </w:r>
      <w:r w:rsidR="006E3E39">
        <w:rPr>
          <w:rFonts w:ascii="Arial" w:hAnsi="Arial" w:cs="Arial"/>
          <w:bCs/>
          <w:sz w:val="22"/>
          <w:szCs w:val="22"/>
        </w:rPr>
        <w:t xml:space="preserve"> y su n</w:t>
      </w:r>
      <w:r w:rsidR="004B34D2">
        <w:rPr>
          <w:rFonts w:ascii="Arial" w:hAnsi="Arial" w:cs="Arial"/>
          <w:bCs/>
          <w:sz w:val="22"/>
          <w:szCs w:val="22"/>
        </w:rPr>
        <w:t>i</w:t>
      </w:r>
      <w:r w:rsidR="006E3E39">
        <w:rPr>
          <w:rFonts w:ascii="Arial" w:hAnsi="Arial" w:cs="Arial"/>
          <w:bCs/>
          <w:sz w:val="22"/>
          <w:szCs w:val="22"/>
        </w:rPr>
        <w:t>vel de riesgo</w:t>
      </w:r>
      <w:r w:rsidR="00343EF4">
        <w:rPr>
          <w:rFonts w:ascii="Arial" w:hAnsi="Arial" w:cs="Arial"/>
          <w:bCs/>
          <w:sz w:val="22"/>
          <w:szCs w:val="22"/>
        </w:rPr>
        <w:t>.</w:t>
      </w:r>
    </w:p>
    <w:p w14:paraId="6C36AB8B" w14:textId="0D5C230A" w:rsidR="00B07A52" w:rsidRPr="00D060C3" w:rsidRDefault="00B07A52" w:rsidP="00252D1E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Nivel de riesgo: </w:t>
      </w:r>
      <w:r w:rsidR="004B5191" w:rsidRPr="004B5191">
        <w:rPr>
          <w:rFonts w:ascii="Arial" w:hAnsi="Arial" w:cs="Arial"/>
          <w:bCs/>
          <w:sz w:val="22"/>
          <w:szCs w:val="22"/>
        </w:rPr>
        <w:t>de acuerdo con la UNP</w:t>
      </w:r>
      <w:r w:rsidR="00073808">
        <w:rPr>
          <w:rFonts w:ascii="Arial" w:hAnsi="Arial" w:cs="Arial"/>
          <w:bCs/>
          <w:sz w:val="22"/>
          <w:szCs w:val="22"/>
        </w:rPr>
        <w:t>, es la posibilidad de que alguien sufra algún daño</w:t>
      </w:r>
      <w:r w:rsidR="00D060C3">
        <w:rPr>
          <w:rFonts w:ascii="Arial" w:hAnsi="Arial" w:cs="Arial"/>
          <w:bCs/>
          <w:sz w:val="22"/>
          <w:szCs w:val="22"/>
        </w:rPr>
        <w:t xml:space="preserve"> y su gravedad se determina de acuerdo con las siguientes características: </w:t>
      </w:r>
    </w:p>
    <w:p w14:paraId="586189A2" w14:textId="77777777" w:rsidR="00D82586" w:rsidRPr="00D82586" w:rsidRDefault="0008704D" w:rsidP="00D060C3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“</w:t>
      </w:r>
      <w:r w:rsidR="00A54A58" w:rsidRPr="0008704D">
        <w:rPr>
          <w:rFonts w:ascii="Arial" w:hAnsi="Arial" w:cs="Arial"/>
          <w:b/>
          <w:i/>
          <w:iCs/>
          <w:sz w:val="22"/>
          <w:szCs w:val="22"/>
        </w:rPr>
        <w:t xml:space="preserve">Riesgo ordinario: </w:t>
      </w:r>
      <w:r w:rsidR="003D4E22" w:rsidRPr="0008704D">
        <w:rPr>
          <w:rFonts w:ascii="Arial" w:hAnsi="Arial" w:cs="Arial"/>
          <w:bCs/>
          <w:i/>
          <w:iCs/>
          <w:sz w:val="22"/>
          <w:szCs w:val="22"/>
        </w:rPr>
        <w:t>es el que le puede ocurrir a cualquier persona o comunidad, independiente de las actividades que realice</w:t>
      </w:r>
      <w:r w:rsidR="00393C32" w:rsidRPr="0008704D">
        <w:rPr>
          <w:rFonts w:ascii="Arial" w:hAnsi="Arial" w:cs="Arial"/>
          <w:bCs/>
          <w:i/>
          <w:iCs/>
          <w:sz w:val="22"/>
          <w:szCs w:val="22"/>
        </w:rPr>
        <w:t xml:space="preserve">. </w:t>
      </w:r>
      <w:r w:rsidR="00D0326D">
        <w:rPr>
          <w:rFonts w:ascii="Arial" w:hAnsi="Arial" w:cs="Arial"/>
          <w:bCs/>
          <w:i/>
          <w:iCs/>
          <w:sz w:val="22"/>
          <w:szCs w:val="22"/>
        </w:rPr>
        <w:t>Por ejemplo:</w:t>
      </w:r>
      <w:r w:rsidR="006B7A22">
        <w:rPr>
          <w:rFonts w:ascii="Arial" w:hAnsi="Arial" w:cs="Arial"/>
          <w:bCs/>
          <w:i/>
          <w:iCs/>
          <w:sz w:val="22"/>
          <w:szCs w:val="22"/>
        </w:rPr>
        <w:t xml:space="preserve"> si ocurre un asalto en un banco </w:t>
      </w:r>
      <w:r w:rsidR="001B68D0">
        <w:rPr>
          <w:rFonts w:ascii="Arial" w:hAnsi="Arial" w:cs="Arial"/>
          <w:bCs/>
          <w:i/>
          <w:iCs/>
          <w:sz w:val="22"/>
          <w:szCs w:val="22"/>
        </w:rPr>
        <w:t xml:space="preserve">y se produce un intercambio de disparos entre los asaltantes y las autoridades, las personas que se encuentran </w:t>
      </w:r>
      <w:r w:rsidR="00D82586">
        <w:rPr>
          <w:rFonts w:ascii="Arial" w:hAnsi="Arial" w:cs="Arial"/>
          <w:bCs/>
          <w:i/>
          <w:iCs/>
          <w:sz w:val="22"/>
          <w:szCs w:val="22"/>
        </w:rPr>
        <w:t xml:space="preserve">cerca pueden resultar afectadas. </w:t>
      </w:r>
    </w:p>
    <w:p w14:paraId="2DF3C393" w14:textId="03AEF2F7" w:rsidR="00D060C3" w:rsidRDefault="00D82586" w:rsidP="00D82586">
      <w:pPr>
        <w:pStyle w:val="Prrafodelista"/>
        <w:ind w:left="1440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Este riesgo no genera para el </w:t>
      </w:r>
      <w:r w:rsidR="003A653E">
        <w:rPr>
          <w:rFonts w:ascii="Arial" w:hAnsi="Arial" w:cs="Arial"/>
          <w:bCs/>
          <w:i/>
          <w:iCs/>
          <w:sz w:val="22"/>
          <w:szCs w:val="22"/>
        </w:rPr>
        <w:t>E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stado </w:t>
      </w:r>
      <w:r w:rsidR="003A653E">
        <w:rPr>
          <w:rFonts w:ascii="Arial" w:hAnsi="Arial" w:cs="Arial"/>
          <w:bCs/>
          <w:i/>
          <w:iCs/>
          <w:sz w:val="22"/>
          <w:szCs w:val="22"/>
        </w:rPr>
        <w:t>la obligación de adoptar medidas de protección”</w:t>
      </w:r>
    </w:p>
    <w:p w14:paraId="7A092C44" w14:textId="21DE5922" w:rsidR="003A653E" w:rsidRPr="00141DBF" w:rsidRDefault="00247DE7" w:rsidP="003A653E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“</w:t>
      </w:r>
      <w:r>
        <w:rPr>
          <w:rFonts w:ascii="Arial" w:hAnsi="Arial" w:cs="Arial"/>
          <w:b/>
          <w:i/>
          <w:iCs/>
          <w:sz w:val="22"/>
          <w:szCs w:val="22"/>
        </w:rPr>
        <w:t xml:space="preserve">Riesgo extraordinario: </w:t>
      </w:r>
      <w:r w:rsidR="00DF5FB2">
        <w:rPr>
          <w:rFonts w:ascii="Arial" w:hAnsi="Arial" w:cs="Arial"/>
          <w:bCs/>
          <w:i/>
          <w:iCs/>
          <w:sz w:val="22"/>
          <w:szCs w:val="22"/>
        </w:rPr>
        <w:t xml:space="preserve">es aquel que sufren las personas como consecuencia directa del ejercicio de sus actividades o funciones </w:t>
      </w:r>
      <w:r w:rsidR="0078305B">
        <w:rPr>
          <w:rFonts w:ascii="Arial" w:hAnsi="Arial" w:cs="Arial"/>
          <w:bCs/>
          <w:i/>
          <w:iCs/>
          <w:sz w:val="22"/>
          <w:szCs w:val="22"/>
        </w:rPr>
        <w:t xml:space="preserve">políticas, publicas, sociales o </w:t>
      </w:r>
      <w:r w:rsidR="00B45468">
        <w:rPr>
          <w:rFonts w:ascii="Arial" w:hAnsi="Arial" w:cs="Arial"/>
          <w:bCs/>
          <w:i/>
          <w:iCs/>
          <w:sz w:val="22"/>
          <w:szCs w:val="22"/>
        </w:rPr>
        <w:t>humanitarias:</w:t>
      </w:r>
      <w:r w:rsidR="0078305B">
        <w:rPr>
          <w:rFonts w:ascii="Arial" w:hAnsi="Arial" w:cs="Arial"/>
          <w:bCs/>
          <w:i/>
          <w:iCs/>
          <w:sz w:val="22"/>
          <w:szCs w:val="22"/>
        </w:rPr>
        <w:t xml:space="preserve"> Este riesgo genera la protección del Estado</w:t>
      </w:r>
      <w:r w:rsidR="009D39E4">
        <w:rPr>
          <w:rFonts w:ascii="Arial" w:hAnsi="Arial" w:cs="Arial"/>
          <w:bCs/>
          <w:i/>
          <w:iCs/>
          <w:sz w:val="22"/>
          <w:szCs w:val="22"/>
        </w:rPr>
        <w:t>, siempre y cuando el riesgo</w:t>
      </w:r>
      <w:r w:rsidR="00141DBF">
        <w:rPr>
          <w:rFonts w:ascii="Arial" w:hAnsi="Arial" w:cs="Arial"/>
          <w:bCs/>
          <w:i/>
          <w:iCs/>
          <w:sz w:val="22"/>
          <w:szCs w:val="22"/>
        </w:rPr>
        <w:t xml:space="preserve">: </w:t>
      </w:r>
    </w:p>
    <w:p w14:paraId="45A161B0" w14:textId="7B02FB6F" w:rsidR="00141DBF" w:rsidRDefault="009F0CC1" w:rsidP="009F0CC1">
      <w:pPr>
        <w:pStyle w:val="Prrafodelista"/>
        <w:numPr>
          <w:ilvl w:val="2"/>
          <w:numId w:val="26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9F0CC1">
        <w:rPr>
          <w:rFonts w:ascii="Arial" w:hAnsi="Arial" w:cs="Arial"/>
          <w:bCs/>
          <w:i/>
          <w:iCs/>
          <w:sz w:val="22"/>
          <w:szCs w:val="22"/>
        </w:rPr>
        <w:t>Se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6F66D6">
        <w:rPr>
          <w:rFonts w:ascii="Arial" w:hAnsi="Arial" w:cs="Arial"/>
          <w:bCs/>
          <w:i/>
          <w:iCs/>
          <w:sz w:val="22"/>
          <w:szCs w:val="22"/>
        </w:rPr>
        <w:t xml:space="preserve">le presente solo a usted, su familia y/o comunidad. </w:t>
      </w:r>
    </w:p>
    <w:p w14:paraId="65AE7B35" w14:textId="6A0E4025" w:rsidR="006F66D6" w:rsidRDefault="00540661" w:rsidP="00540661">
      <w:pPr>
        <w:pStyle w:val="Prrafodelista"/>
        <w:numPr>
          <w:ilvl w:val="2"/>
          <w:numId w:val="26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>Haya ocurrido recientemente</w:t>
      </w:r>
      <w:r w:rsidR="00B4546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7A741A43" w14:textId="77E63D82" w:rsidR="00540661" w:rsidRDefault="008376DC" w:rsidP="00540661">
      <w:pPr>
        <w:pStyle w:val="Prrafodelista"/>
        <w:numPr>
          <w:ilvl w:val="2"/>
          <w:numId w:val="26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Sea claro, concreto, desproporcionado </w:t>
      </w:r>
      <w:r w:rsidR="00871093">
        <w:rPr>
          <w:rFonts w:ascii="Arial" w:hAnsi="Arial" w:cs="Arial"/>
          <w:bCs/>
          <w:i/>
          <w:iCs/>
          <w:sz w:val="22"/>
          <w:szCs w:val="22"/>
        </w:rPr>
        <w:t xml:space="preserve">o que vaya mas allá de lo que se considera normal, y no </w:t>
      </w:r>
      <w:r w:rsidR="00B83899">
        <w:rPr>
          <w:rFonts w:ascii="Arial" w:hAnsi="Arial" w:cs="Arial"/>
          <w:bCs/>
          <w:i/>
          <w:iCs/>
          <w:sz w:val="22"/>
          <w:szCs w:val="22"/>
        </w:rPr>
        <w:t>esté</w:t>
      </w:r>
      <w:r w:rsidR="00871093">
        <w:rPr>
          <w:rFonts w:ascii="Arial" w:hAnsi="Arial" w:cs="Arial"/>
          <w:bCs/>
          <w:i/>
          <w:iCs/>
          <w:sz w:val="22"/>
          <w:szCs w:val="22"/>
        </w:rPr>
        <w:t xml:space="preserve"> basado en suposiciones</w:t>
      </w:r>
      <w:r w:rsidR="00B4546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43236C15" w14:textId="6A038164" w:rsidR="00871093" w:rsidRDefault="00B83899" w:rsidP="00540661">
      <w:pPr>
        <w:pStyle w:val="Prrafodelista"/>
        <w:numPr>
          <w:ilvl w:val="2"/>
          <w:numId w:val="26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 xml:space="preserve">Amenaza con vulnerar sus derechos a la vida, </w:t>
      </w:r>
      <w:r w:rsidR="00B41C0E">
        <w:rPr>
          <w:rFonts w:ascii="Arial" w:hAnsi="Arial" w:cs="Arial"/>
          <w:bCs/>
          <w:i/>
          <w:iCs/>
          <w:sz w:val="22"/>
          <w:szCs w:val="22"/>
        </w:rPr>
        <w:t>libertad, integridad y seguridad”</w:t>
      </w:r>
      <w:r w:rsidR="00B4546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585FBC0A" w14:textId="56D2A4A7" w:rsidR="00B41C0E" w:rsidRDefault="00B41C0E" w:rsidP="00B41C0E">
      <w:pPr>
        <w:pStyle w:val="Prrafodelista"/>
        <w:numPr>
          <w:ilvl w:val="1"/>
          <w:numId w:val="26"/>
        </w:numPr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>“</w:t>
      </w:r>
      <w:r>
        <w:rPr>
          <w:rFonts w:ascii="Arial" w:hAnsi="Arial" w:cs="Arial"/>
          <w:b/>
          <w:i/>
          <w:iCs/>
          <w:sz w:val="22"/>
          <w:szCs w:val="22"/>
        </w:rPr>
        <w:t xml:space="preserve">Riesgo extremo: </w:t>
      </w:r>
      <w:r>
        <w:rPr>
          <w:rFonts w:ascii="Arial" w:hAnsi="Arial" w:cs="Arial"/>
          <w:bCs/>
          <w:i/>
          <w:iCs/>
          <w:sz w:val="22"/>
          <w:szCs w:val="22"/>
        </w:rPr>
        <w:t>es aquel que, además de ser extraordinario, requiere una atención</w:t>
      </w:r>
      <w:r w:rsidR="00B030CF">
        <w:rPr>
          <w:rFonts w:ascii="Arial" w:hAnsi="Arial" w:cs="Arial"/>
          <w:bCs/>
          <w:i/>
          <w:iCs/>
          <w:sz w:val="22"/>
          <w:szCs w:val="22"/>
        </w:rPr>
        <w:t xml:space="preserve"> inmediata </w:t>
      </w:r>
      <w:r w:rsidR="000B3522">
        <w:rPr>
          <w:rFonts w:ascii="Arial" w:hAnsi="Arial" w:cs="Arial"/>
          <w:bCs/>
          <w:i/>
          <w:iCs/>
          <w:sz w:val="22"/>
          <w:szCs w:val="22"/>
        </w:rPr>
        <w:t>porque la posibilidad de ocurrencia es muy alta y grave”</w:t>
      </w:r>
      <w:r w:rsidR="00B4546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2D7B1EB0" w14:textId="77777777" w:rsidR="00060BC2" w:rsidRDefault="00060BC2" w:rsidP="00060BC2">
      <w:pPr>
        <w:pStyle w:val="aaaTITULO1"/>
        <w:numPr>
          <w:ilvl w:val="0"/>
          <w:numId w:val="0"/>
        </w:numPr>
        <w:ind w:left="360"/>
      </w:pPr>
    </w:p>
    <w:p w14:paraId="0055A07F" w14:textId="4EE47576" w:rsidR="00C30A8E" w:rsidRPr="00241042" w:rsidRDefault="006F7838" w:rsidP="00241042">
      <w:pPr>
        <w:pStyle w:val="aaaTITULO1"/>
      </w:pPr>
      <w:r w:rsidRPr="00241042">
        <w:t xml:space="preserve">GENERALIDADES O </w:t>
      </w:r>
      <w:r w:rsidR="00C30A8E" w:rsidRPr="00241042">
        <w:t>PUNTOS IMPORTANTES</w:t>
      </w:r>
      <w:r w:rsidR="001F6F1E" w:rsidRPr="00241042">
        <w:tab/>
      </w:r>
    </w:p>
    <w:p w14:paraId="336A0559" w14:textId="055BED52" w:rsidR="008936B9" w:rsidRPr="00241042" w:rsidRDefault="008936B9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32AC08EE" w14:textId="2387DAA8" w:rsidR="008936B9" w:rsidRPr="00241042" w:rsidRDefault="008936B9" w:rsidP="00241042">
      <w:p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Cs/>
          <w:sz w:val="22"/>
          <w:szCs w:val="22"/>
        </w:rPr>
        <w:t xml:space="preserve">Se tendrán en cuenta las siguientes condiciones para aplicar </w:t>
      </w:r>
      <w:r w:rsidR="00874084" w:rsidRPr="00241042">
        <w:rPr>
          <w:rFonts w:ascii="Arial" w:hAnsi="Arial" w:cs="Arial"/>
          <w:bCs/>
          <w:sz w:val="22"/>
          <w:szCs w:val="22"/>
        </w:rPr>
        <w:t>traslados a nivel nacional dentro de la entidad</w:t>
      </w:r>
      <w:r w:rsidR="00B45468">
        <w:rPr>
          <w:rFonts w:ascii="Arial" w:hAnsi="Arial" w:cs="Arial"/>
          <w:bCs/>
          <w:sz w:val="22"/>
          <w:szCs w:val="22"/>
        </w:rPr>
        <w:t>.</w:t>
      </w:r>
    </w:p>
    <w:p w14:paraId="01D6502C" w14:textId="4C4A4F46" w:rsidR="00874084" w:rsidRPr="00241042" w:rsidRDefault="00874084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2298BA60" w14:textId="19FAB03C" w:rsidR="00AA1D17" w:rsidRPr="00241042" w:rsidRDefault="00AA1D17" w:rsidP="00241042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>Causales de traslado</w:t>
      </w:r>
      <w:r w:rsidR="00700BEA" w:rsidRPr="00241042">
        <w:rPr>
          <w:rFonts w:ascii="Arial" w:hAnsi="Arial" w:cs="Arial"/>
          <w:b/>
          <w:sz w:val="22"/>
          <w:szCs w:val="22"/>
        </w:rPr>
        <w:t xml:space="preserve"> o de reubicación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803B71" w:rsidRPr="00241042">
        <w:rPr>
          <w:rFonts w:ascii="Arial" w:hAnsi="Arial" w:cs="Arial"/>
          <w:bCs/>
          <w:sz w:val="22"/>
          <w:szCs w:val="22"/>
        </w:rPr>
        <w:t>son causales de traslado cuando estas se requieren por la necesidad del servicio o cuando sean realizadas por</w:t>
      </w:r>
      <w:r w:rsidR="00F47D0B">
        <w:rPr>
          <w:rFonts w:ascii="Arial" w:hAnsi="Arial" w:cs="Arial"/>
          <w:bCs/>
          <w:sz w:val="22"/>
          <w:szCs w:val="22"/>
        </w:rPr>
        <w:t xml:space="preserve"> los funcionarios aeronáuticos </w:t>
      </w:r>
      <w:r w:rsidR="00803B71" w:rsidRPr="00241042">
        <w:rPr>
          <w:rFonts w:ascii="Arial" w:hAnsi="Arial" w:cs="Arial"/>
          <w:bCs/>
          <w:sz w:val="22"/>
          <w:szCs w:val="22"/>
        </w:rPr>
        <w:t xml:space="preserve">bajo las siguientes premisas: </w:t>
      </w:r>
    </w:p>
    <w:p w14:paraId="15DCA363" w14:textId="2DDC2624" w:rsidR="00700BEA" w:rsidRPr="00241042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>Traslado por mutuo acuerdo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803B71" w:rsidRPr="00241042">
        <w:rPr>
          <w:rFonts w:ascii="Arial" w:hAnsi="Arial" w:cs="Arial"/>
          <w:bCs/>
          <w:sz w:val="22"/>
          <w:szCs w:val="22"/>
        </w:rPr>
        <w:t>La solicitud es consensuada entre el servidor público</w:t>
      </w:r>
      <w:r w:rsidR="0057505C">
        <w:rPr>
          <w:rFonts w:ascii="Arial" w:hAnsi="Arial" w:cs="Arial"/>
          <w:bCs/>
          <w:sz w:val="22"/>
          <w:szCs w:val="22"/>
        </w:rPr>
        <w:t xml:space="preserve">, </w:t>
      </w:r>
      <w:r w:rsidR="00803B71" w:rsidRPr="00241042">
        <w:rPr>
          <w:rFonts w:ascii="Arial" w:hAnsi="Arial" w:cs="Arial"/>
          <w:bCs/>
          <w:sz w:val="22"/>
          <w:szCs w:val="22"/>
        </w:rPr>
        <w:t>el superior inmediato</w:t>
      </w:r>
      <w:r w:rsidR="0057505C">
        <w:rPr>
          <w:rFonts w:ascii="Arial" w:hAnsi="Arial" w:cs="Arial"/>
          <w:bCs/>
          <w:sz w:val="22"/>
          <w:szCs w:val="22"/>
        </w:rPr>
        <w:t xml:space="preserve"> y el superior inmediato del área en que se ubicara el servidor público</w:t>
      </w:r>
      <w:r w:rsidR="00B45468">
        <w:rPr>
          <w:rFonts w:ascii="Arial" w:hAnsi="Arial" w:cs="Arial"/>
          <w:bCs/>
          <w:sz w:val="22"/>
          <w:szCs w:val="22"/>
        </w:rPr>
        <w:t>.</w:t>
      </w:r>
    </w:p>
    <w:p w14:paraId="09464ACA" w14:textId="24FF6FF2" w:rsidR="00270BEA" w:rsidRPr="00984EAA" w:rsidRDefault="00270BEA" w:rsidP="00270BEA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Traslado por </w:t>
      </w:r>
      <w:r w:rsidR="0057505C">
        <w:rPr>
          <w:rFonts w:ascii="Arial" w:hAnsi="Arial" w:cs="Arial"/>
          <w:b/>
          <w:sz w:val="22"/>
          <w:szCs w:val="22"/>
        </w:rPr>
        <w:t>necesidades del servicio</w:t>
      </w:r>
      <w:r w:rsidRPr="00241042">
        <w:rPr>
          <w:rFonts w:ascii="Arial" w:hAnsi="Arial" w:cs="Arial"/>
          <w:b/>
          <w:sz w:val="22"/>
          <w:szCs w:val="22"/>
        </w:rPr>
        <w:t xml:space="preserve">: </w:t>
      </w:r>
      <w:r w:rsidRPr="00984EAA">
        <w:rPr>
          <w:rFonts w:ascii="Arial" w:hAnsi="Arial" w:cs="Arial"/>
          <w:bCs/>
          <w:sz w:val="22"/>
          <w:szCs w:val="22"/>
        </w:rPr>
        <w:t>El director de la U</w:t>
      </w:r>
      <w:r>
        <w:rPr>
          <w:rFonts w:ascii="Arial" w:hAnsi="Arial" w:cs="Arial"/>
          <w:bCs/>
          <w:sz w:val="22"/>
          <w:szCs w:val="22"/>
        </w:rPr>
        <w:t xml:space="preserve">nidad </w:t>
      </w:r>
      <w:r w:rsidR="0057505C">
        <w:rPr>
          <w:rFonts w:ascii="Arial" w:hAnsi="Arial" w:cs="Arial"/>
          <w:bCs/>
          <w:sz w:val="22"/>
          <w:szCs w:val="22"/>
        </w:rPr>
        <w:t xml:space="preserve">Administrativa </w:t>
      </w:r>
      <w:r>
        <w:rPr>
          <w:rFonts w:ascii="Arial" w:hAnsi="Arial" w:cs="Arial"/>
          <w:bCs/>
          <w:sz w:val="22"/>
          <w:szCs w:val="22"/>
        </w:rPr>
        <w:t>Especial de la Aeronáutica Civil</w:t>
      </w:r>
      <w:r w:rsidRPr="00984EAA">
        <w:rPr>
          <w:rFonts w:ascii="Arial" w:hAnsi="Arial" w:cs="Arial"/>
          <w:bCs/>
          <w:sz w:val="22"/>
          <w:szCs w:val="22"/>
        </w:rPr>
        <w:t xml:space="preserve">, podrá solicitar por necesidades del servicio el traslado y/o reubicación del </w:t>
      </w:r>
      <w:r>
        <w:rPr>
          <w:rFonts w:ascii="Arial" w:hAnsi="Arial" w:cs="Arial"/>
          <w:bCs/>
          <w:sz w:val="22"/>
          <w:szCs w:val="22"/>
        </w:rPr>
        <w:t xml:space="preserve">servidor </w:t>
      </w:r>
      <w:r w:rsidR="0057505C">
        <w:rPr>
          <w:rFonts w:ascii="Arial" w:hAnsi="Arial" w:cs="Arial"/>
          <w:bCs/>
          <w:sz w:val="22"/>
          <w:szCs w:val="22"/>
        </w:rPr>
        <w:t xml:space="preserve">siempre </w:t>
      </w:r>
      <w:r>
        <w:rPr>
          <w:rFonts w:ascii="Arial" w:hAnsi="Arial" w:cs="Arial"/>
          <w:bCs/>
          <w:sz w:val="22"/>
          <w:szCs w:val="22"/>
        </w:rPr>
        <w:t xml:space="preserve">y </w:t>
      </w:r>
      <w:r w:rsidR="0057505C">
        <w:rPr>
          <w:rFonts w:ascii="Arial" w:hAnsi="Arial" w:cs="Arial"/>
          <w:bCs/>
          <w:sz w:val="22"/>
          <w:szCs w:val="22"/>
        </w:rPr>
        <w:t xml:space="preserve">cuando </w:t>
      </w:r>
      <w:r>
        <w:rPr>
          <w:rFonts w:ascii="Arial" w:hAnsi="Arial" w:cs="Arial"/>
          <w:bCs/>
          <w:sz w:val="22"/>
          <w:szCs w:val="22"/>
        </w:rPr>
        <w:t xml:space="preserve">no se </w:t>
      </w:r>
      <w:r w:rsidR="00525AFD">
        <w:rPr>
          <w:rFonts w:ascii="Arial" w:hAnsi="Arial" w:cs="Arial"/>
          <w:bCs/>
          <w:sz w:val="22"/>
          <w:szCs w:val="22"/>
        </w:rPr>
        <w:t>vea alterada su</w:t>
      </w:r>
      <w:r w:rsidR="00B0282B">
        <w:rPr>
          <w:rFonts w:ascii="Arial" w:hAnsi="Arial" w:cs="Arial"/>
          <w:bCs/>
          <w:sz w:val="22"/>
          <w:szCs w:val="22"/>
        </w:rPr>
        <w:t xml:space="preserve"> dinámica familiar. </w:t>
      </w:r>
    </w:p>
    <w:p w14:paraId="6EBCC09F" w14:textId="632F3D56" w:rsidR="004C3D09" w:rsidRPr="00060193" w:rsidRDefault="004C3D09" w:rsidP="004C3D0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Solicitud propia del servidor: </w:t>
      </w:r>
      <w:r w:rsidRPr="00241042">
        <w:rPr>
          <w:rFonts w:ascii="Arial" w:hAnsi="Arial" w:cs="Arial"/>
          <w:bCs/>
          <w:sz w:val="22"/>
          <w:szCs w:val="22"/>
        </w:rPr>
        <w:t xml:space="preserve">El servidor público ha realizado la solicitud a </w:t>
      </w:r>
      <w:r w:rsidR="00B45468" w:rsidRPr="00241042">
        <w:rPr>
          <w:rFonts w:ascii="Arial" w:hAnsi="Arial" w:cs="Arial"/>
          <w:bCs/>
          <w:sz w:val="22"/>
          <w:szCs w:val="22"/>
        </w:rPr>
        <w:t>título</w:t>
      </w:r>
      <w:r w:rsidRPr="00241042">
        <w:rPr>
          <w:rFonts w:ascii="Arial" w:hAnsi="Arial" w:cs="Arial"/>
          <w:bCs/>
          <w:sz w:val="22"/>
          <w:szCs w:val="22"/>
        </w:rPr>
        <w:t xml:space="preserve"> personal con argumentos propios y que deberán ser validados por el equipo interdisciplinario asignado</w:t>
      </w:r>
      <w:r w:rsidR="00B45468">
        <w:rPr>
          <w:rFonts w:ascii="Arial" w:hAnsi="Arial" w:cs="Arial"/>
          <w:bCs/>
          <w:sz w:val="22"/>
          <w:szCs w:val="22"/>
        </w:rPr>
        <w:t>.</w:t>
      </w:r>
    </w:p>
    <w:p w14:paraId="4233CBD1" w14:textId="4778204A" w:rsidR="004C3D09" w:rsidRPr="004C3D09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Traslado por </w:t>
      </w:r>
      <w:r w:rsidR="00E7215C" w:rsidRPr="00241042">
        <w:rPr>
          <w:rFonts w:ascii="Arial" w:hAnsi="Arial" w:cs="Arial"/>
          <w:b/>
          <w:sz w:val="22"/>
          <w:szCs w:val="22"/>
        </w:rPr>
        <w:t>unificación familiar</w:t>
      </w:r>
      <w:r w:rsidR="00803B71" w:rsidRPr="00241042">
        <w:rPr>
          <w:rFonts w:ascii="Arial" w:hAnsi="Arial" w:cs="Arial"/>
          <w:b/>
          <w:sz w:val="22"/>
          <w:szCs w:val="22"/>
        </w:rPr>
        <w:t xml:space="preserve">: </w:t>
      </w:r>
      <w:r w:rsidR="00BC6C15" w:rsidRPr="00241042">
        <w:rPr>
          <w:rFonts w:ascii="Arial" w:hAnsi="Arial" w:cs="Arial"/>
          <w:bCs/>
          <w:sz w:val="22"/>
          <w:szCs w:val="22"/>
        </w:rPr>
        <w:t>Se autoriza el traslado, previa verificación y de la situación del servidor</w:t>
      </w:r>
      <w:r w:rsidR="009E7C43">
        <w:rPr>
          <w:rFonts w:ascii="Arial" w:hAnsi="Arial" w:cs="Arial"/>
          <w:bCs/>
          <w:sz w:val="22"/>
          <w:szCs w:val="22"/>
        </w:rPr>
        <w:t>, como lo son:</w:t>
      </w:r>
      <w:r w:rsidR="004C3D09">
        <w:rPr>
          <w:rFonts w:ascii="Arial" w:hAnsi="Arial" w:cs="Arial"/>
          <w:bCs/>
          <w:sz w:val="22"/>
          <w:szCs w:val="22"/>
        </w:rPr>
        <w:t xml:space="preserve"> </w:t>
      </w:r>
      <w:r w:rsidR="004C3D09" w:rsidRPr="00A6026A">
        <w:rPr>
          <w:rFonts w:ascii="Arial" w:hAnsi="Arial" w:cs="Arial"/>
          <w:b/>
          <w:sz w:val="22"/>
          <w:szCs w:val="22"/>
        </w:rPr>
        <w:t>protección a la vida</w:t>
      </w:r>
      <w:r w:rsidR="004C3D09">
        <w:rPr>
          <w:rFonts w:ascii="Arial" w:hAnsi="Arial" w:cs="Arial"/>
          <w:bCs/>
          <w:sz w:val="22"/>
          <w:szCs w:val="22"/>
        </w:rPr>
        <w:t xml:space="preserve"> del servidor público, unidad familiar, verificando las situaciones que pueden afectar la integración del núcleo familiar cuando impacten menores de edad. </w:t>
      </w:r>
    </w:p>
    <w:p w14:paraId="65C59C6F" w14:textId="63DBDAFE" w:rsidR="004068B9" w:rsidRPr="004068B9" w:rsidRDefault="00306B57" w:rsidP="00241042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241042">
        <w:rPr>
          <w:rFonts w:ascii="Arial" w:hAnsi="Arial" w:cs="Arial"/>
          <w:b/>
          <w:sz w:val="22"/>
          <w:szCs w:val="22"/>
        </w:rPr>
        <w:t xml:space="preserve">Traslado por recomendación </w:t>
      </w:r>
      <w:r w:rsidR="00BC6C15" w:rsidRPr="00241042">
        <w:rPr>
          <w:rFonts w:ascii="Arial" w:hAnsi="Arial" w:cs="Arial"/>
          <w:b/>
          <w:sz w:val="22"/>
          <w:szCs w:val="22"/>
        </w:rPr>
        <w:t xml:space="preserve">médica: </w:t>
      </w:r>
      <w:r w:rsidR="004C3D09">
        <w:rPr>
          <w:rFonts w:ascii="Arial" w:hAnsi="Arial" w:cs="Arial"/>
          <w:bCs/>
          <w:sz w:val="22"/>
          <w:szCs w:val="22"/>
        </w:rPr>
        <w:t>recomendaciones médicas propias, o de</w:t>
      </w:r>
      <w:r w:rsidR="00094345">
        <w:rPr>
          <w:rFonts w:ascii="Arial" w:hAnsi="Arial" w:cs="Arial"/>
          <w:bCs/>
          <w:sz w:val="22"/>
          <w:szCs w:val="22"/>
        </w:rPr>
        <w:t>l gr</w:t>
      </w:r>
      <w:r w:rsidR="00DC7C8B">
        <w:rPr>
          <w:rFonts w:ascii="Arial" w:hAnsi="Arial" w:cs="Arial"/>
          <w:bCs/>
          <w:sz w:val="22"/>
          <w:szCs w:val="22"/>
        </w:rPr>
        <w:t xml:space="preserve">upo familiar </w:t>
      </w:r>
      <w:r w:rsidR="004C3D09">
        <w:rPr>
          <w:rFonts w:ascii="Arial" w:hAnsi="Arial" w:cs="Arial"/>
          <w:bCs/>
          <w:sz w:val="22"/>
          <w:szCs w:val="22"/>
        </w:rPr>
        <w:t xml:space="preserve">hasta </w:t>
      </w:r>
      <w:r w:rsidR="0075706D">
        <w:rPr>
          <w:rFonts w:ascii="Arial" w:hAnsi="Arial" w:cs="Arial"/>
          <w:bCs/>
          <w:sz w:val="22"/>
          <w:szCs w:val="22"/>
        </w:rPr>
        <w:t xml:space="preserve">primer grado de </w:t>
      </w:r>
      <w:r w:rsidR="00ED0DE7">
        <w:rPr>
          <w:rFonts w:ascii="Arial" w:hAnsi="Arial" w:cs="Arial"/>
          <w:bCs/>
          <w:sz w:val="22"/>
          <w:szCs w:val="22"/>
        </w:rPr>
        <w:t xml:space="preserve">consanguinidad y </w:t>
      </w:r>
      <w:r w:rsidR="004C3D09" w:rsidRPr="000E5394">
        <w:rPr>
          <w:rFonts w:ascii="Arial" w:hAnsi="Arial" w:cs="Arial"/>
          <w:bCs/>
          <w:color w:val="FF0000"/>
          <w:sz w:val="22"/>
          <w:szCs w:val="22"/>
        </w:rPr>
        <w:t xml:space="preserve">segundo grado </w:t>
      </w:r>
      <w:r w:rsidR="00ED0DE7">
        <w:rPr>
          <w:rFonts w:ascii="Arial" w:hAnsi="Arial" w:cs="Arial"/>
          <w:bCs/>
          <w:color w:val="FF0000"/>
          <w:sz w:val="22"/>
          <w:szCs w:val="22"/>
        </w:rPr>
        <w:t xml:space="preserve">de </w:t>
      </w:r>
      <w:r w:rsidR="00ED0DE7">
        <w:rPr>
          <w:rFonts w:ascii="Arial" w:hAnsi="Arial" w:cs="Arial"/>
          <w:bCs/>
          <w:sz w:val="22"/>
          <w:szCs w:val="22"/>
        </w:rPr>
        <w:t>afinidad</w:t>
      </w:r>
      <w:r w:rsidR="004C3D09">
        <w:rPr>
          <w:rFonts w:ascii="Arial" w:hAnsi="Arial" w:cs="Arial"/>
          <w:bCs/>
          <w:sz w:val="22"/>
          <w:szCs w:val="22"/>
        </w:rPr>
        <w:t>, para familiares con primer grado de afinidad y primer y segundo grado civil, p</w:t>
      </w:r>
      <w:r w:rsidR="00BC6C15" w:rsidRPr="00241042">
        <w:rPr>
          <w:rFonts w:ascii="Arial" w:hAnsi="Arial" w:cs="Arial"/>
          <w:bCs/>
          <w:sz w:val="22"/>
          <w:szCs w:val="22"/>
        </w:rPr>
        <w:t xml:space="preserve">revia valoración y validación del Grupo de Seguridad y Salud en el Trabajo en el que se determine que los </w:t>
      </w:r>
      <w:r w:rsidR="00BC6C15" w:rsidRPr="00241042">
        <w:rPr>
          <w:rFonts w:ascii="Arial" w:hAnsi="Arial" w:cs="Arial"/>
          <w:bCs/>
          <w:sz w:val="22"/>
          <w:szCs w:val="22"/>
        </w:rPr>
        <w:lastRenderedPageBreak/>
        <w:t>factores de riesgo psicosociales afectan el rendimiento y sus relaciones interpersonales dentro del grupo trabajo actual</w:t>
      </w:r>
      <w:r w:rsidR="00F964E3" w:rsidRPr="00241042">
        <w:rPr>
          <w:rFonts w:ascii="Arial" w:hAnsi="Arial" w:cs="Arial"/>
          <w:bCs/>
          <w:sz w:val="22"/>
          <w:szCs w:val="22"/>
        </w:rPr>
        <w:t>.</w:t>
      </w:r>
    </w:p>
    <w:p w14:paraId="112D40C0" w14:textId="26510361" w:rsidR="00306B57" w:rsidRDefault="004068B9" w:rsidP="004068B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 w:rsidRPr="00582C75">
        <w:rPr>
          <w:rFonts w:ascii="Arial" w:hAnsi="Arial" w:cs="Arial"/>
          <w:b/>
          <w:sz w:val="22"/>
          <w:szCs w:val="22"/>
        </w:rPr>
        <w:t>Traslado por calamidad domestica</w:t>
      </w:r>
      <w:r w:rsidR="00582C75">
        <w:rPr>
          <w:rFonts w:ascii="Arial" w:hAnsi="Arial" w:cs="Arial"/>
          <w:b/>
          <w:sz w:val="22"/>
          <w:szCs w:val="22"/>
        </w:rPr>
        <w:t xml:space="preserve">: </w:t>
      </w:r>
      <w:r w:rsidR="00F964E3" w:rsidRPr="00582C75">
        <w:rPr>
          <w:rFonts w:ascii="Arial" w:hAnsi="Arial" w:cs="Arial"/>
          <w:b/>
          <w:sz w:val="22"/>
          <w:szCs w:val="22"/>
        </w:rPr>
        <w:t xml:space="preserve"> </w:t>
      </w:r>
      <w:r w:rsidR="00BC6C15" w:rsidRPr="00582C75">
        <w:rPr>
          <w:rFonts w:ascii="Arial" w:hAnsi="Arial" w:cs="Arial"/>
          <w:b/>
          <w:sz w:val="22"/>
          <w:szCs w:val="22"/>
        </w:rPr>
        <w:t xml:space="preserve"> </w:t>
      </w:r>
      <w:r w:rsidR="00A20BE2">
        <w:rPr>
          <w:rFonts w:ascii="Arial" w:hAnsi="Arial" w:cs="Arial"/>
          <w:bCs/>
          <w:sz w:val="22"/>
          <w:szCs w:val="22"/>
        </w:rPr>
        <w:t>E</w:t>
      </w:r>
      <w:r w:rsidR="001D3C06" w:rsidRPr="00A20BE2">
        <w:rPr>
          <w:rFonts w:ascii="Arial" w:hAnsi="Arial" w:cs="Arial"/>
          <w:bCs/>
          <w:sz w:val="22"/>
          <w:szCs w:val="22"/>
        </w:rPr>
        <w:t xml:space="preserve">s el </w:t>
      </w:r>
      <w:r w:rsidR="002D6955" w:rsidRPr="00A20BE2">
        <w:rPr>
          <w:rFonts w:ascii="Arial" w:hAnsi="Arial" w:cs="Arial"/>
          <w:bCs/>
          <w:sz w:val="22"/>
          <w:szCs w:val="22"/>
        </w:rPr>
        <w:t>traslado</w:t>
      </w:r>
      <w:r w:rsidR="001D3C06" w:rsidRPr="00A20BE2">
        <w:rPr>
          <w:rFonts w:ascii="Arial" w:hAnsi="Arial" w:cs="Arial"/>
          <w:bCs/>
          <w:sz w:val="22"/>
          <w:szCs w:val="22"/>
        </w:rPr>
        <w:t xml:space="preserve"> generado</w:t>
      </w:r>
      <w:r w:rsidR="001D3C06">
        <w:rPr>
          <w:rFonts w:ascii="Arial" w:hAnsi="Arial" w:cs="Arial"/>
          <w:b/>
          <w:sz w:val="22"/>
          <w:szCs w:val="22"/>
        </w:rPr>
        <w:t xml:space="preserve"> </w:t>
      </w:r>
      <w:r w:rsidR="00A20BE2" w:rsidRPr="00A20BE2">
        <w:rPr>
          <w:rFonts w:ascii="Arial" w:hAnsi="Arial" w:cs="Arial"/>
          <w:bCs/>
          <w:sz w:val="22"/>
          <w:szCs w:val="22"/>
        </w:rPr>
        <w:t>por</w:t>
      </w:r>
      <w:r w:rsidR="00A20BE2">
        <w:rPr>
          <w:rFonts w:ascii="Arial" w:hAnsi="Arial" w:cs="Arial"/>
          <w:b/>
          <w:sz w:val="22"/>
          <w:szCs w:val="22"/>
        </w:rPr>
        <w:t xml:space="preserve"> </w:t>
      </w:r>
      <w:r w:rsidR="00A20BE2" w:rsidRPr="00A20BE2">
        <w:rPr>
          <w:rFonts w:ascii="Arial" w:hAnsi="Arial" w:cs="Arial"/>
          <w:bCs/>
          <w:sz w:val="22"/>
          <w:szCs w:val="22"/>
        </w:rPr>
        <w:t>situaciones fortuitas</w:t>
      </w:r>
      <w:r w:rsidR="00641035">
        <w:rPr>
          <w:rFonts w:ascii="Arial" w:hAnsi="Arial" w:cs="Arial"/>
          <w:b/>
          <w:sz w:val="22"/>
          <w:szCs w:val="22"/>
        </w:rPr>
        <w:t xml:space="preserve"> </w:t>
      </w:r>
      <w:r w:rsidR="00F6319E" w:rsidRPr="00F6319E">
        <w:rPr>
          <w:rFonts w:ascii="Arial" w:hAnsi="Arial" w:cs="Arial"/>
          <w:bCs/>
          <w:sz w:val="22"/>
          <w:szCs w:val="22"/>
        </w:rPr>
        <w:t>o fuerza mayor</w:t>
      </w:r>
      <w:r w:rsidR="00B84878">
        <w:rPr>
          <w:rFonts w:ascii="Arial" w:hAnsi="Arial" w:cs="Arial"/>
          <w:bCs/>
          <w:sz w:val="22"/>
          <w:szCs w:val="22"/>
        </w:rPr>
        <w:t xml:space="preserve"> que llevan a un evento inesperado y requiere de su atención inmediata por el </w:t>
      </w:r>
      <w:r w:rsidR="000E190D">
        <w:rPr>
          <w:rFonts w:ascii="Arial" w:hAnsi="Arial" w:cs="Arial"/>
          <w:bCs/>
          <w:sz w:val="22"/>
          <w:szCs w:val="22"/>
        </w:rPr>
        <w:t>servidor y el cual esta relacionado con su entorno familia</w:t>
      </w:r>
      <w:r w:rsidR="00B01785">
        <w:rPr>
          <w:rFonts w:ascii="Arial" w:hAnsi="Arial" w:cs="Arial"/>
          <w:bCs/>
          <w:sz w:val="22"/>
          <w:szCs w:val="22"/>
        </w:rPr>
        <w:t>r</w:t>
      </w:r>
      <w:r w:rsidR="00B45468">
        <w:rPr>
          <w:rFonts w:ascii="Arial" w:hAnsi="Arial" w:cs="Arial"/>
          <w:bCs/>
          <w:sz w:val="22"/>
          <w:szCs w:val="22"/>
        </w:rPr>
        <w:t>.</w:t>
      </w:r>
    </w:p>
    <w:p w14:paraId="01B22890" w14:textId="1C065B31" w:rsidR="001E27F6" w:rsidRDefault="002208BE" w:rsidP="004068B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Traslado por </w:t>
      </w:r>
      <w:r w:rsidR="006616E6">
        <w:rPr>
          <w:rFonts w:ascii="Arial" w:hAnsi="Arial" w:cs="Arial"/>
          <w:b/>
          <w:sz w:val="22"/>
          <w:szCs w:val="22"/>
        </w:rPr>
        <w:t xml:space="preserve">razones </w:t>
      </w:r>
      <w:r>
        <w:rPr>
          <w:rFonts w:ascii="Arial" w:hAnsi="Arial" w:cs="Arial"/>
          <w:b/>
          <w:sz w:val="22"/>
          <w:szCs w:val="22"/>
        </w:rPr>
        <w:t>de seguridad</w:t>
      </w:r>
      <w:r w:rsidR="006616E6">
        <w:rPr>
          <w:rFonts w:ascii="Arial" w:hAnsi="Arial" w:cs="Arial"/>
          <w:b/>
          <w:sz w:val="22"/>
          <w:szCs w:val="22"/>
        </w:rPr>
        <w:t xml:space="preserve">: </w:t>
      </w:r>
      <w:r w:rsidR="00C31A12">
        <w:rPr>
          <w:rFonts w:ascii="Arial" w:hAnsi="Arial" w:cs="Arial"/>
          <w:bCs/>
          <w:sz w:val="22"/>
          <w:szCs w:val="22"/>
        </w:rPr>
        <w:t xml:space="preserve">Son los traslados generados por amenazas a servidores </w:t>
      </w:r>
      <w:r w:rsidR="00E51981">
        <w:rPr>
          <w:rFonts w:ascii="Arial" w:hAnsi="Arial" w:cs="Arial"/>
          <w:bCs/>
          <w:sz w:val="22"/>
          <w:szCs w:val="22"/>
        </w:rPr>
        <w:t>aeronáuticos</w:t>
      </w:r>
      <w:r w:rsidR="00C31A12">
        <w:rPr>
          <w:rFonts w:ascii="Arial" w:hAnsi="Arial" w:cs="Arial"/>
          <w:bCs/>
          <w:sz w:val="22"/>
          <w:szCs w:val="22"/>
        </w:rPr>
        <w:t xml:space="preserve"> que por las condiciones de sus funciones</w:t>
      </w:r>
      <w:r w:rsidR="000E010C">
        <w:rPr>
          <w:rFonts w:ascii="Arial" w:hAnsi="Arial" w:cs="Arial"/>
          <w:bCs/>
          <w:sz w:val="22"/>
          <w:szCs w:val="22"/>
        </w:rPr>
        <w:t xml:space="preserve">, </w:t>
      </w:r>
      <w:r w:rsidR="00B94B47">
        <w:rPr>
          <w:rFonts w:ascii="Arial" w:hAnsi="Arial" w:cs="Arial"/>
          <w:bCs/>
          <w:sz w:val="22"/>
          <w:szCs w:val="22"/>
        </w:rPr>
        <w:t xml:space="preserve">condiciones sociales o personales </w:t>
      </w:r>
      <w:r w:rsidR="00C31A12">
        <w:rPr>
          <w:rFonts w:ascii="Arial" w:hAnsi="Arial" w:cs="Arial"/>
          <w:bCs/>
          <w:sz w:val="22"/>
          <w:szCs w:val="22"/>
        </w:rPr>
        <w:t xml:space="preserve">son expuestos de manera publica </w:t>
      </w:r>
      <w:r w:rsidR="009032CB">
        <w:rPr>
          <w:rFonts w:ascii="Arial" w:hAnsi="Arial" w:cs="Arial"/>
          <w:bCs/>
          <w:sz w:val="22"/>
          <w:szCs w:val="22"/>
        </w:rPr>
        <w:t>o que son objeto de la población a prote</w:t>
      </w:r>
      <w:r w:rsidR="00E51981">
        <w:rPr>
          <w:rFonts w:ascii="Arial" w:hAnsi="Arial" w:cs="Arial"/>
          <w:bCs/>
          <w:sz w:val="22"/>
          <w:szCs w:val="22"/>
        </w:rPr>
        <w:t>cción establecidos por la UNP</w:t>
      </w:r>
      <w:r w:rsidR="00F727D1">
        <w:rPr>
          <w:rFonts w:ascii="Arial" w:hAnsi="Arial" w:cs="Arial"/>
          <w:bCs/>
          <w:sz w:val="22"/>
          <w:szCs w:val="22"/>
        </w:rPr>
        <w:t>.</w:t>
      </w:r>
    </w:p>
    <w:p w14:paraId="3732B670" w14:textId="2AABBFA7" w:rsidR="003E69A7" w:rsidRPr="00C31A12" w:rsidRDefault="001E27F6" w:rsidP="001E27F6">
      <w:pPr>
        <w:pStyle w:val="Prrafodelista"/>
        <w:ind w:left="1440"/>
        <w:jc w:val="both"/>
        <w:rPr>
          <w:rFonts w:ascii="Arial" w:hAnsi="Arial" w:cs="Arial"/>
          <w:bCs/>
          <w:sz w:val="22"/>
          <w:szCs w:val="22"/>
        </w:rPr>
      </w:pPr>
      <w:r w:rsidRPr="00004E74">
        <w:rPr>
          <w:rFonts w:ascii="Arial" w:hAnsi="Arial" w:cs="Arial"/>
          <w:bCs/>
          <w:sz w:val="22"/>
          <w:szCs w:val="22"/>
        </w:rPr>
        <w:t xml:space="preserve">En sesión extraordinaria </w:t>
      </w:r>
      <w:r w:rsidR="009F3201" w:rsidRPr="00004E74">
        <w:rPr>
          <w:rFonts w:ascii="Arial" w:hAnsi="Arial" w:cs="Arial"/>
          <w:bCs/>
          <w:sz w:val="22"/>
          <w:szCs w:val="22"/>
        </w:rPr>
        <w:t xml:space="preserve">el comité de traslados </w:t>
      </w:r>
      <w:r w:rsidRPr="00004E74">
        <w:rPr>
          <w:rFonts w:ascii="Arial" w:hAnsi="Arial" w:cs="Arial"/>
          <w:bCs/>
          <w:sz w:val="22"/>
          <w:szCs w:val="22"/>
        </w:rPr>
        <w:t xml:space="preserve">realiza el </w:t>
      </w:r>
      <w:r w:rsidR="009F3201" w:rsidRPr="00004E74">
        <w:rPr>
          <w:rFonts w:ascii="Arial" w:hAnsi="Arial" w:cs="Arial"/>
          <w:bCs/>
          <w:sz w:val="22"/>
          <w:szCs w:val="22"/>
        </w:rPr>
        <w:t xml:space="preserve">análisis y gestión de manera </w:t>
      </w:r>
      <w:r w:rsidR="000E010C">
        <w:rPr>
          <w:rFonts w:ascii="Arial" w:hAnsi="Arial" w:cs="Arial"/>
          <w:bCs/>
          <w:sz w:val="22"/>
          <w:szCs w:val="22"/>
        </w:rPr>
        <w:t>oportuna</w:t>
      </w:r>
      <w:r w:rsidR="00EF5788">
        <w:rPr>
          <w:rFonts w:ascii="Arial" w:hAnsi="Arial" w:cs="Arial"/>
          <w:bCs/>
          <w:sz w:val="22"/>
          <w:szCs w:val="22"/>
        </w:rPr>
        <w:t xml:space="preserve"> a l</w:t>
      </w:r>
      <w:r w:rsidR="00004E74">
        <w:rPr>
          <w:rFonts w:ascii="Arial" w:hAnsi="Arial" w:cs="Arial"/>
          <w:bCs/>
          <w:sz w:val="22"/>
          <w:szCs w:val="22"/>
        </w:rPr>
        <w:t>a solicitud realizada por el servidor ante l</w:t>
      </w:r>
      <w:r w:rsidR="00EF5788">
        <w:rPr>
          <w:rFonts w:ascii="Arial" w:hAnsi="Arial" w:cs="Arial"/>
          <w:bCs/>
          <w:sz w:val="22"/>
          <w:szCs w:val="22"/>
        </w:rPr>
        <w:t xml:space="preserve">os hechos </w:t>
      </w:r>
      <w:r>
        <w:rPr>
          <w:rFonts w:ascii="Arial" w:hAnsi="Arial" w:cs="Arial"/>
          <w:bCs/>
          <w:sz w:val="22"/>
          <w:szCs w:val="22"/>
        </w:rPr>
        <w:t xml:space="preserve">presentados y </w:t>
      </w:r>
      <w:r w:rsidR="00004E74">
        <w:rPr>
          <w:rFonts w:ascii="Arial" w:hAnsi="Arial" w:cs="Arial"/>
          <w:bCs/>
          <w:sz w:val="22"/>
          <w:szCs w:val="22"/>
        </w:rPr>
        <w:t xml:space="preserve">denunciados. </w:t>
      </w:r>
    </w:p>
    <w:p w14:paraId="0B6121C1" w14:textId="3E7A96CF" w:rsidR="002208BE" w:rsidRPr="00612C8F" w:rsidRDefault="002208BE" w:rsidP="004068B9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Traslado por contingencia misional</w:t>
      </w:r>
      <w:r w:rsidR="00004E74">
        <w:rPr>
          <w:rFonts w:ascii="Arial" w:hAnsi="Arial" w:cs="Arial"/>
          <w:b/>
          <w:sz w:val="22"/>
          <w:szCs w:val="22"/>
        </w:rPr>
        <w:t xml:space="preserve">: </w:t>
      </w:r>
      <w:r w:rsidR="00D83825" w:rsidRPr="00612C8F">
        <w:rPr>
          <w:rFonts w:ascii="Arial" w:hAnsi="Arial" w:cs="Arial"/>
          <w:bCs/>
          <w:sz w:val="22"/>
          <w:szCs w:val="22"/>
        </w:rPr>
        <w:t xml:space="preserve">Obedece a </w:t>
      </w:r>
      <w:r w:rsidR="00AF2B6E" w:rsidRPr="00612C8F">
        <w:rPr>
          <w:rFonts w:ascii="Arial" w:hAnsi="Arial" w:cs="Arial"/>
          <w:bCs/>
          <w:sz w:val="22"/>
          <w:szCs w:val="22"/>
        </w:rPr>
        <w:t xml:space="preserve">movimiento, cambio o traslado </w:t>
      </w:r>
      <w:r w:rsidR="00A60A2D">
        <w:rPr>
          <w:rFonts w:ascii="Arial" w:hAnsi="Arial" w:cs="Arial"/>
          <w:bCs/>
          <w:sz w:val="22"/>
          <w:szCs w:val="22"/>
        </w:rPr>
        <w:t xml:space="preserve">temporal, transitorio o permanente </w:t>
      </w:r>
      <w:r w:rsidR="00AF2B6E" w:rsidRPr="00612C8F">
        <w:rPr>
          <w:rFonts w:ascii="Arial" w:hAnsi="Arial" w:cs="Arial"/>
          <w:bCs/>
          <w:sz w:val="22"/>
          <w:szCs w:val="22"/>
        </w:rPr>
        <w:t xml:space="preserve">de servidores aeronáuticos en donde se ve afectada </w:t>
      </w:r>
      <w:r w:rsidR="006F3013">
        <w:rPr>
          <w:rFonts w:ascii="Arial" w:hAnsi="Arial" w:cs="Arial"/>
          <w:bCs/>
          <w:sz w:val="22"/>
          <w:szCs w:val="22"/>
        </w:rPr>
        <w:t xml:space="preserve">la prestación del servicio </w:t>
      </w:r>
      <w:r w:rsidR="005F44F6" w:rsidRPr="00612C8F">
        <w:rPr>
          <w:rFonts w:ascii="Arial" w:hAnsi="Arial" w:cs="Arial"/>
          <w:bCs/>
          <w:sz w:val="22"/>
          <w:szCs w:val="22"/>
        </w:rPr>
        <w:t>operacional de los centros de trabajo</w:t>
      </w:r>
      <w:r w:rsidR="00612C8F" w:rsidRPr="00612C8F">
        <w:rPr>
          <w:rFonts w:ascii="Arial" w:hAnsi="Arial" w:cs="Arial"/>
          <w:bCs/>
          <w:sz w:val="22"/>
          <w:szCs w:val="22"/>
        </w:rPr>
        <w:t>, es realizada u ordenada por la Dirección de Servicios Aeroportuarios</w:t>
      </w:r>
      <w:r w:rsidR="00F727D1">
        <w:rPr>
          <w:rFonts w:ascii="Arial" w:hAnsi="Arial" w:cs="Arial"/>
          <w:bCs/>
          <w:sz w:val="22"/>
          <w:szCs w:val="22"/>
        </w:rPr>
        <w:t>.</w:t>
      </w:r>
    </w:p>
    <w:p w14:paraId="063A5B05" w14:textId="77777777" w:rsidR="004C3D09" w:rsidRDefault="004C3D09" w:rsidP="004C3D09">
      <w:pPr>
        <w:ind w:left="5" w:firstLine="1"/>
        <w:jc w:val="both"/>
        <w:rPr>
          <w:rFonts w:ascii="Arial" w:hAnsi="Arial" w:cs="Arial"/>
          <w:bCs/>
          <w:sz w:val="18"/>
          <w:szCs w:val="18"/>
        </w:rPr>
      </w:pPr>
    </w:p>
    <w:p w14:paraId="3B4C2227" w14:textId="3AE518C7" w:rsidR="004C3D09" w:rsidRDefault="004C3D09" w:rsidP="004C3D09">
      <w:pPr>
        <w:ind w:left="709" w:firstLine="1"/>
        <w:jc w:val="both"/>
        <w:rPr>
          <w:rFonts w:ascii="Arial" w:hAnsi="Arial" w:cs="Arial"/>
          <w:bCs/>
          <w:sz w:val="18"/>
          <w:szCs w:val="18"/>
        </w:rPr>
      </w:pPr>
      <w:r w:rsidRPr="004C3D09">
        <w:rPr>
          <w:rFonts w:ascii="Arial" w:hAnsi="Arial" w:cs="Arial"/>
          <w:bCs/>
          <w:sz w:val="18"/>
          <w:szCs w:val="18"/>
        </w:rPr>
        <w:t>Nota: Para los escenarios de traslado por unificación familiar y recomendación médica, el servidor deberá anexar los respectivos soportes que den cuenta de la situación del traslado</w:t>
      </w:r>
      <w:r w:rsidR="00F727D1">
        <w:rPr>
          <w:rFonts w:ascii="Arial" w:hAnsi="Arial" w:cs="Arial"/>
          <w:bCs/>
          <w:sz w:val="18"/>
          <w:szCs w:val="18"/>
        </w:rPr>
        <w:t>.</w:t>
      </w:r>
    </w:p>
    <w:p w14:paraId="092ABFB7" w14:textId="77777777" w:rsidR="00DA615F" w:rsidRPr="004C3D09" w:rsidRDefault="00DA615F" w:rsidP="004C3D09">
      <w:pPr>
        <w:ind w:left="709" w:firstLine="1"/>
        <w:jc w:val="both"/>
        <w:rPr>
          <w:rFonts w:ascii="Arial" w:hAnsi="Arial" w:cs="Arial"/>
          <w:bCs/>
          <w:sz w:val="18"/>
          <w:szCs w:val="18"/>
        </w:rPr>
      </w:pPr>
    </w:p>
    <w:p w14:paraId="31EF974D" w14:textId="652E817B" w:rsidR="00060193" w:rsidRPr="00394959" w:rsidRDefault="00060193" w:rsidP="00060193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Antigüedad: </w:t>
      </w:r>
      <w:r w:rsidR="003E34D9">
        <w:rPr>
          <w:rFonts w:ascii="Arial" w:hAnsi="Arial" w:cs="Arial"/>
          <w:bCs/>
          <w:sz w:val="22"/>
          <w:szCs w:val="22"/>
        </w:rPr>
        <w:t>Para realizar la solicitud de traslado</w:t>
      </w:r>
      <w:r w:rsidR="00FB449B">
        <w:rPr>
          <w:rFonts w:ascii="Arial" w:hAnsi="Arial" w:cs="Arial"/>
          <w:bCs/>
          <w:sz w:val="22"/>
          <w:szCs w:val="22"/>
        </w:rPr>
        <w:t xml:space="preserve"> / reubicación</w:t>
      </w:r>
      <w:r w:rsidR="003E34D9">
        <w:rPr>
          <w:rFonts w:ascii="Arial" w:hAnsi="Arial" w:cs="Arial"/>
          <w:bCs/>
          <w:sz w:val="22"/>
          <w:szCs w:val="22"/>
        </w:rPr>
        <w:t xml:space="preserve">, el servidor que </w:t>
      </w:r>
      <w:r w:rsidR="008276D6">
        <w:rPr>
          <w:rFonts w:ascii="Arial" w:hAnsi="Arial" w:cs="Arial"/>
          <w:bCs/>
          <w:sz w:val="22"/>
          <w:szCs w:val="22"/>
        </w:rPr>
        <w:t xml:space="preserve">realice la </w:t>
      </w:r>
      <w:r w:rsidR="004C3D09">
        <w:rPr>
          <w:rFonts w:ascii="Arial" w:hAnsi="Arial" w:cs="Arial"/>
          <w:bCs/>
          <w:sz w:val="22"/>
          <w:szCs w:val="22"/>
        </w:rPr>
        <w:t>solicitud</w:t>
      </w:r>
      <w:r w:rsidR="008276D6">
        <w:rPr>
          <w:rFonts w:ascii="Arial" w:hAnsi="Arial" w:cs="Arial"/>
          <w:bCs/>
          <w:sz w:val="22"/>
          <w:szCs w:val="22"/>
        </w:rPr>
        <w:t xml:space="preserve"> deberá de tener una vinculación con la entidad mínimo de </w:t>
      </w:r>
      <w:r w:rsidR="00DB01DC">
        <w:rPr>
          <w:rFonts w:ascii="Arial" w:hAnsi="Arial" w:cs="Arial"/>
          <w:bCs/>
          <w:sz w:val="22"/>
          <w:szCs w:val="22"/>
        </w:rPr>
        <w:t>tres (</w:t>
      </w:r>
      <w:r w:rsidR="008276D6">
        <w:rPr>
          <w:rFonts w:ascii="Arial" w:hAnsi="Arial" w:cs="Arial"/>
          <w:bCs/>
          <w:sz w:val="22"/>
          <w:szCs w:val="22"/>
        </w:rPr>
        <w:t>3</w:t>
      </w:r>
      <w:r w:rsidR="00DB01DC">
        <w:rPr>
          <w:rFonts w:ascii="Arial" w:hAnsi="Arial" w:cs="Arial"/>
          <w:bCs/>
          <w:sz w:val="22"/>
          <w:szCs w:val="22"/>
        </w:rPr>
        <w:t>)</w:t>
      </w:r>
      <w:r w:rsidR="008276D6">
        <w:rPr>
          <w:rFonts w:ascii="Arial" w:hAnsi="Arial" w:cs="Arial"/>
          <w:bCs/>
          <w:sz w:val="22"/>
          <w:szCs w:val="22"/>
        </w:rPr>
        <w:t xml:space="preserve"> años</w:t>
      </w:r>
      <w:r w:rsidR="00DA615F">
        <w:rPr>
          <w:rFonts w:ascii="Arial" w:hAnsi="Arial" w:cs="Arial"/>
          <w:bCs/>
          <w:sz w:val="22"/>
          <w:szCs w:val="22"/>
        </w:rPr>
        <w:t xml:space="preserve"> y de la cual tenga una permanencia mínima de 18 meses desde su última reubicación / traslado o sus condiciones de salud del servidor público solicitante lo ameriten antes</w:t>
      </w:r>
      <w:r w:rsidR="004A1C1A">
        <w:rPr>
          <w:rFonts w:ascii="Arial" w:hAnsi="Arial" w:cs="Arial"/>
          <w:bCs/>
          <w:sz w:val="22"/>
          <w:szCs w:val="22"/>
        </w:rPr>
        <w:t>, exceptuando los traslados por razones de seguridad y contingencia misional</w:t>
      </w:r>
    </w:p>
    <w:p w14:paraId="33FEBA77" w14:textId="38EEB4BD" w:rsidR="00394959" w:rsidRPr="00241042" w:rsidRDefault="00394959" w:rsidP="00060193">
      <w:pPr>
        <w:pStyle w:val="Prrafodelista"/>
        <w:numPr>
          <w:ilvl w:val="0"/>
          <w:numId w:val="27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Valoración d</w:t>
      </w:r>
      <w:r w:rsidR="002343E5">
        <w:rPr>
          <w:rFonts w:ascii="Arial" w:hAnsi="Arial" w:cs="Arial"/>
          <w:b/>
          <w:sz w:val="22"/>
          <w:szCs w:val="22"/>
        </w:rPr>
        <w:t>e solicitud</w:t>
      </w:r>
      <w:r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Cs/>
          <w:sz w:val="22"/>
          <w:szCs w:val="22"/>
        </w:rPr>
        <w:t>Toda solicitud realizada por el Servidor y que se encuentre dentro de las causales de traslado, deberán ser analizadas por el Grupo de Seguridad y Salud en el traba</w:t>
      </w:r>
      <w:r w:rsidR="002343E5">
        <w:rPr>
          <w:rFonts w:ascii="Arial" w:hAnsi="Arial" w:cs="Arial"/>
          <w:bCs/>
          <w:sz w:val="22"/>
          <w:szCs w:val="22"/>
        </w:rPr>
        <w:t xml:space="preserve">jo quien </w:t>
      </w:r>
      <w:r w:rsidR="00B76E1C">
        <w:rPr>
          <w:rFonts w:ascii="Arial" w:hAnsi="Arial" w:cs="Arial"/>
          <w:bCs/>
          <w:sz w:val="22"/>
          <w:szCs w:val="22"/>
        </w:rPr>
        <w:t>emitirá</w:t>
      </w:r>
      <w:r w:rsidR="002343E5">
        <w:rPr>
          <w:rFonts w:ascii="Arial" w:hAnsi="Arial" w:cs="Arial"/>
          <w:bCs/>
          <w:sz w:val="22"/>
          <w:szCs w:val="22"/>
        </w:rPr>
        <w:t xml:space="preserve"> las recomendaciones </w:t>
      </w:r>
      <w:r w:rsidR="0029229D">
        <w:rPr>
          <w:rFonts w:ascii="Arial" w:hAnsi="Arial" w:cs="Arial"/>
          <w:bCs/>
          <w:sz w:val="22"/>
          <w:szCs w:val="22"/>
        </w:rPr>
        <w:t xml:space="preserve">relacionadas con la solicitud </w:t>
      </w:r>
    </w:p>
    <w:p w14:paraId="447E7DAA" w14:textId="77777777" w:rsidR="00921A69" w:rsidRPr="00241042" w:rsidRDefault="00921A69" w:rsidP="00241042">
      <w:pPr>
        <w:jc w:val="both"/>
        <w:rPr>
          <w:rFonts w:ascii="Arial" w:hAnsi="Arial" w:cs="Arial"/>
          <w:b/>
          <w:sz w:val="22"/>
          <w:szCs w:val="22"/>
        </w:rPr>
      </w:pPr>
    </w:p>
    <w:p w14:paraId="6E590911" w14:textId="1F1177C1" w:rsidR="0006248F" w:rsidRPr="00241042" w:rsidRDefault="00A23689" w:rsidP="00241042">
      <w:pPr>
        <w:pStyle w:val="aaaTITULO1"/>
      </w:pPr>
      <w:r w:rsidRPr="00241042">
        <w:t xml:space="preserve">DESARROLLO DEL PROCEDIMIENTO </w:t>
      </w:r>
    </w:p>
    <w:p w14:paraId="68BDD19A" w14:textId="3B2126A2" w:rsidR="00586A7B" w:rsidRPr="00241042" w:rsidRDefault="00586A7B" w:rsidP="00241042">
      <w:pPr>
        <w:pStyle w:val="aaaTITULO1"/>
        <w:numPr>
          <w:ilvl w:val="0"/>
          <w:numId w:val="0"/>
        </w:num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1584"/>
        <w:gridCol w:w="2624"/>
        <w:gridCol w:w="1955"/>
        <w:gridCol w:w="1813"/>
        <w:gridCol w:w="1607"/>
      </w:tblGrid>
      <w:tr w:rsidR="007106FA" w:rsidRPr="00F3076F" w14:paraId="22BA4F28" w14:textId="77777777" w:rsidTr="00F27742">
        <w:trPr>
          <w:trHeight w:val="355"/>
          <w:jc w:val="center"/>
        </w:trPr>
        <w:tc>
          <w:tcPr>
            <w:tcW w:w="619" w:type="dxa"/>
            <w:shd w:val="clear" w:color="auto" w:fill="D9D9D9" w:themeFill="background1" w:themeFillShade="D9"/>
            <w:vAlign w:val="center"/>
          </w:tcPr>
          <w:p w14:paraId="7F62E72E" w14:textId="4DADB003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N°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104BCF64" w14:textId="6F60165B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Actividad</w:t>
            </w:r>
          </w:p>
        </w:tc>
        <w:tc>
          <w:tcPr>
            <w:tcW w:w="2635" w:type="dxa"/>
            <w:shd w:val="clear" w:color="auto" w:fill="D9D9D9" w:themeFill="background1" w:themeFillShade="D9"/>
            <w:vAlign w:val="center"/>
          </w:tcPr>
          <w:p w14:paraId="475FF696" w14:textId="3385E605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 xml:space="preserve">Descripción </w:t>
            </w:r>
          </w:p>
        </w:tc>
        <w:tc>
          <w:tcPr>
            <w:tcW w:w="1957" w:type="dxa"/>
            <w:shd w:val="clear" w:color="auto" w:fill="D9D9D9" w:themeFill="background1" w:themeFillShade="D9"/>
            <w:vAlign w:val="center"/>
          </w:tcPr>
          <w:p w14:paraId="39871AA9" w14:textId="5A612DF0" w:rsidR="003709E0" w:rsidRPr="00F3076F" w:rsidRDefault="003709E0" w:rsidP="00241042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Control</w:t>
            </w:r>
          </w:p>
        </w:tc>
        <w:tc>
          <w:tcPr>
            <w:tcW w:w="1819" w:type="dxa"/>
            <w:shd w:val="clear" w:color="auto" w:fill="D9D9D9" w:themeFill="background1" w:themeFillShade="D9"/>
            <w:vAlign w:val="center"/>
          </w:tcPr>
          <w:p w14:paraId="4783A85E" w14:textId="195052D9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Responsable (s)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14:paraId="20DEE9C1" w14:textId="7110F012" w:rsidR="003709E0" w:rsidRPr="00F3076F" w:rsidRDefault="003709E0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Registro (s)</w:t>
            </w:r>
          </w:p>
        </w:tc>
      </w:tr>
      <w:tr w:rsidR="007106FA" w:rsidRPr="00F3076F" w14:paraId="16E88A89" w14:textId="77777777" w:rsidTr="00F27742">
        <w:trPr>
          <w:trHeight w:val="355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607B744A" w14:textId="5DE30612" w:rsidR="003709E0" w:rsidRPr="00F3076F" w:rsidRDefault="00293CEB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293503" w14:textId="28B24E68" w:rsidR="003709E0" w:rsidRPr="00F3076F" w:rsidRDefault="00293CEB" w:rsidP="00241042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Solicitud de traslado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76E3B723" w14:textId="172CFB1C" w:rsidR="003709E0" w:rsidRPr="00F3076F" w:rsidRDefault="00921FB9" w:rsidP="00AA0BC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El servidor realizará la solicitud de traslado </w:t>
            </w:r>
            <w:r w:rsidR="008730AB" w:rsidRPr="00F3076F">
              <w:rPr>
                <w:rFonts w:ascii="Arial" w:hAnsi="Arial" w:cs="Arial"/>
                <w:bCs/>
                <w:color w:val="000000" w:themeColor="text1"/>
              </w:rPr>
              <w:t>en el formato de</w:t>
            </w:r>
            <w:r w:rsidR="00DF2309" w:rsidRPr="00F3076F">
              <w:rPr>
                <w:rFonts w:ascii="Arial" w:hAnsi="Arial" w:cs="Arial"/>
                <w:bCs/>
                <w:color w:val="000000" w:themeColor="text1"/>
              </w:rPr>
              <w:t xml:space="preserve"> “</w:t>
            </w:r>
            <w:r w:rsidR="00BA58F1" w:rsidRPr="00F3076F">
              <w:rPr>
                <w:rFonts w:ascii="Arial" w:hAnsi="Arial" w:cs="Arial"/>
                <w:bCs/>
                <w:color w:val="000000" w:themeColor="text1"/>
              </w:rPr>
              <w:t>Traslado - Ubicación – Reubicación</w:t>
            </w:r>
            <w:r w:rsidR="00DF2309" w:rsidRPr="00F3076F">
              <w:rPr>
                <w:rFonts w:ascii="Arial" w:hAnsi="Arial" w:cs="Arial"/>
                <w:bCs/>
                <w:color w:val="000000" w:themeColor="text1"/>
              </w:rPr>
              <w:t xml:space="preserve">” y será radicado en </w:t>
            </w:r>
            <w:r w:rsidR="007F774C" w:rsidRPr="00F3076F">
              <w:rPr>
                <w:rFonts w:ascii="Arial" w:hAnsi="Arial" w:cs="Arial"/>
                <w:bCs/>
                <w:color w:val="000000" w:themeColor="text1"/>
              </w:rPr>
              <w:t>Dirección</w:t>
            </w:r>
            <w:r w:rsidR="003447CC" w:rsidRPr="00F3076F">
              <w:rPr>
                <w:rFonts w:ascii="Arial" w:hAnsi="Arial" w:cs="Arial"/>
                <w:bCs/>
                <w:color w:val="000000" w:themeColor="text1"/>
              </w:rPr>
              <w:t xml:space="preserve"> de Gestión Humana</w:t>
            </w:r>
          </w:p>
        </w:tc>
        <w:tc>
          <w:tcPr>
            <w:tcW w:w="1957" w:type="dxa"/>
            <w:vAlign w:val="center"/>
          </w:tcPr>
          <w:p w14:paraId="2D0C6532" w14:textId="4C11BEBE" w:rsidR="003709E0" w:rsidRPr="00F3076F" w:rsidRDefault="003447CC" w:rsidP="00241042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Diligencia formato </w:t>
            </w:r>
            <w:r w:rsidR="001E6E38" w:rsidRPr="00F3076F">
              <w:rPr>
                <w:rFonts w:ascii="Arial" w:hAnsi="Arial" w:cs="Arial"/>
                <w:bCs/>
                <w:color w:val="000000" w:themeColor="text1"/>
              </w:rPr>
              <w:t>ESTR-2.0-12-</w:t>
            </w:r>
            <w:r w:rsidR="007310AE">
              <w:rPr>
                <w:rFonts w:ascii="Arial" w:hAnsi="Arial" w:cs="Arial"/>
                <w:bCs/>
                <w:color w:val="000000" w:themeColor="text1"/>
              </w:rPr>
              <w:t>06</w:t>
            </w:r>
            <w:r w:rsidR="001E6E38" w:rsidRPr="00F3076F">
              <w:rPr>
                <w:rFonts w:ascii="Arial" w:hAnsi="Arial" w:cs="Arial"/>
                <w:bCs/>
                <w:color w:val="000000" w:themeColor="text1"/>
              </w:rPr>
              <w:t xml:space="preserve"> “Traslado, Ubicación</w:t>
            </w:r>
            <w:r w:rsidR="00BD5CAB" w:rsidRPr="00F3076F">
              <w:rPr>
                <w:rFonts w:ascii="Arial" w:hAnsi="Arial" w:cs="Arial"/>
                <w:bCs/>
                <w:color w:val="000000" w:themeColor="text1"/>
              </w:rPr>
              <w:t>, reubicación”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8F5AE15" w14:textId="2AF79ED3" w:rsidR="003709E0" w:rsidRPr="00F3076F" w:rsidRDefault="00BD5CAB" w:rsidP="00241042">
            <w:pPr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Servidor P</w:t>
            </w:r>
            <w:r w:rsidR="00BA58F1" w:rsidRPr="00F3076F">
              <w:rPr>
                <w:rFonts w:ascii="Arial" w:hAnsi="Arial" w:cs="Arial"/>
                <w:bCs/>
                <w:color w:val="000000" w:themeColor="text1"/>
              </w:rPr>
              <w:t>ú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blico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424128E" w14:textId="3F909DA2" w:rsidR="003709E0" w:rsidRPr="00F3076F" w:rsidRDefault="00BD5CAB" w:rsidP="00BA58F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Radicado</w:t>
            </w:r>
            <w:r w:rsidR="008C4C63">
              <w:rPr>
                <w:rFonts w:ascii="Arial" w:hAnsi="Arial" w:cs="Arial"/>
                <w:bCs/>
                <w:color w:val="000000" w:themeColor="text1"/>
              </w:rPr>
              <w:t xml:space="preserve"> en </w:t>
            </w:r>
            <w:r w:rsidR="007106FA">
              <w:rPr>
                <w:rFonts w:ascii="Arial" w:hAnsi="Arial" w:cs="Arial"/>
                <w:bCs/>
                <w:color w:val="000000" w:themeColor="text1"/>
              </w:rPr>
              <w:t xml:space="preserve">sistema de información /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>oficina Relación estado ciudadano</w:t>
            </w:r>
          </w:p>
        </w:tc>
      </w:tr>
      <w:tr w:rsidR="007106FA" w:rsidRPr="00F3076F" w14:paraId="34921918" w14:textId="77777777" w:rsidTr="00F27742">
        <w:trPr>
          <w:trHeight w:val="1116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6602F890" w14:textId="560E7525" w:rsidR="003709E0" w:rsidRPr="00F3076F" w:rsidRDefault="00AA0BC2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069E6E" w14:textId="1ECE8724" w:rsidR="003709E0" w:rsidRPr="00F3076F" w:rsidRDefault="00AA0BC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Recepción de solicitud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7F8ADF0" w14:textId="5D1D4B45" w:rsidR="003709E0" w:rsidRPr="00F3076F" w:rsidRDefault="00AA0BC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La dirección de gestión </w:t>
            </w:r>
            <w:r w:rsidR="00104B85" w:rsidRPr="00F3076F">
              <w:rPr>
                <w:rFonts w:ascii="Arial" w:hAnsi="Arial" w:cs="Arial"/>
                <w:bCs/>
                <w:color w:val="000000" w:themeColor="text1"/>
              </w:rPr>
              <w:t>Humana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recibe el formato verificando el tiempo de vinculación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 xml:space="preserve">y sus causales </w:t>
            </w:r>
          </w:p>
        </w:tc>
        <w:tc>
          <w:tcPr>
            <w:tcW w:w="1957" w:type="dxa"/>
            <w:vAlign w:val="center"/>
          </w:tcPr>
          <w:p w14:paraId="58ED73C5" w14:textId="694E1A46" w:rsidR="003709E0" w:rsidRPr="00F3076F" w:rsidRDefault="002A4DE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Radicado de la solicitud de traslado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35B112" w14:textId="089227B0" w:rsidR="003709E0" w:rsidRPr="00F3076F" w:rsidRDefault="002A4DE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 xml:space="preserve">Gestión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Human</w:t>
            </w:r>
            <w:r w:rsidR="00FB449B">
              <w:rPr>
                <w:rFonts w:ascii="Arial" w:hAnsi="Arial" w:cs="Arial"/>
                <w:bCs/>
                <w:color w:val="000000" w:themeColor="text1"/>
              </w:rPr>
              <w:t>a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8D6D410" w14:textId="43B3E338" w:rsidR="003709E0" w:rsidRPr="00F3076F" w:rsidRDefault="001E633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Consecutivo radicado</w:t>
            </w:r>
          </w:p>
        </w:tc>
      </w:tr>
      <w:tr w:rsidR="00BE67DC" w:rsidRPr="00F3076F" w14:paraId="57ED235A" w14:textId="77777777" w:rsidTr="00F27742">
        <w:trPr>
          <w:trHeight w:val="1827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48CBFBD3" w14:textId="78C716B8" w:rsidR="00BE67DC" w:rsidRPr="00F3076F" w:rsidRDefault="00BE67DC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lastRenderedPageBreak/>
              <w:t>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8896C8" w14:textId="51A6230B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Análisis de traslado 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D7B36D5" w14:textId="14A2DEA0" w:rsidR="00225354" w:rsidRDefault="00225354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Se realiza el análisis</w:t>
            </w:r>
            <w:r w:rsidR="00E65301">
              <w:rPr>
                <w:rFonts w:ascii="Arial" w:hAnsi="Arial" w:cs="Arial"/>
                <w:bCs/>
                <w:color w:val="000000" w:themeColor="text1"/>
              </w:rPr>
              <w:t xml:space="preserve"> y que se encuentre dentro de las causales establecidas en el presente procedimiento. </w:t>
            </w:r>
          </w:p>
          <w:p w14:paraId="170D5B4A" w14:textId="11F13497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Si el traslado es de mutuo acuerdo entre las partes y/</w:t>
            </w:r>
            <w:r>
              <w:rPr>
                <w:rFonts w:ascii="Arial" w:hAnsi="Arial" w:cs="Arial"/>
                <w:bCs/>
                <w:color w:val="000000" w:themeColor="text1"/>
              </w:rPr>
              <w:t>o por necesidades del servicio con VoBo del Director General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, se procede con el act</w:t>
            </w:r>
            <w:r>
              <w:rPr>
                <w:rFonts w:ascii="Arial" w:hAnsi="Arial" w:cs="Arial"/>
                <w:bCs/>
                <w:color w:val="000000" w:themeColor="text1"/>
              </w:rPr>
              <w:t>o administrativo de ubicación</w:t>
            </w:r>
          </w:p>
        </w:tc>
        <w:tc>
          <w:tcPr>
            <w:tcW w:w="1957" w:type="dxa"/>
            <w:vAlign w:val="center"/>
          </w:tcPr>
          <w:p w14:paraId="4A1237A2" w14:textId="63E1B1D8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Realizar el análisis, justificación en el formato de traslado y generar el act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o administrativo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de ubicación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673D72F" w14:textId="095722F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Gestión 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Human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551313D8" w14:textId="0728C69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Comunicado de traslado</w:t>
            </w:r>
          </w:p>
        </w:tc>
      </w:tr>
      <w:tr w:rsidR="00BE67DC" w:rsidRPr="00F3076F" w14:paraId="0EA2A477" w14:textId="77777777" w:rsidTr="00F27742">
        <w:trPr>
          <w:trHeight w:val="355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24D8942E" w14:textId="60AE416F" w:rsidR="00BE67DC" w:rsidRPr="00F3076F" w:rsidRDefault="00FB5DDB" w:rsidP="0024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3B96362" w14:textId="034FA287" w:rsidR="00BE67DC" w:rsidRPr="00F3076F" w:rsidRDefault="00E04155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Traslado</w:t>
            </w:r>
            <w:r w:rsidR="00B400BF">
              <w:rPr>
                <w:rFonts w:ascii="Arial" w:hAnsi="Arial" w:cs="Arial"/>
                <w:bCs/>
                <w:color w:val="000000" w:themeColor="text1"/>
              </w:rPr>
              <w:t xml:space="preserve"> por unificación familiar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A2662B2" w14:textId="19AEF4A8" w:rsidR="00BE67DC" w:rsidRPr="00F3076F" w:rsidRDefault="00E04155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Si el traslado es por unificación familiar </w:t>
            </w:r>
            <w:r w:rsidR="00B400BF">
              <w:rPr>
                <w:rFonts w:ascii="Arial" w:hAnsi="Arial" w:cs="Arial"/>
                <w:bCs/>
                <w:color w:val="000000" w:themeColor="text1"/>
              </w:rPr>
              <w:t xml:space="preserve">se </w:t>
            </w:r>
            <w:r w:rsidR="00FE2788">
              <w:rPr>
                <w:rFonts w:ascii="Arial" w:hAnsi="Arial" w:cs="Arial"/>
                <w:bCs/>
                <w:color w:val="000000" w:themeColor="text1"/>
              </w:rPr>
              <w:t>deberá</w:t>
            </w:r>
            <w:r w:rsidR="00B400BF">
              <w:rPr>
                <w:rFonts w:ascii="Arial" w:hAnsi="Arial" w:cs="Arial"/>
                <w:bCs/>
                <w:color w:val="000000" w:themeColor="text1"/>
              </w:rPr>
              <w:t xml:space="preserve"> verificar el cumplimiento a la protección de los derechos </w:t>
            </w:r>
            <w:r w:rsidR="00FE2788">
              <w:rPr>
                <w:rFonts w:ascii="Arial" w:hAnsi="Arial" w:cs="Arial"/>
                <w:bCs/>
                <w:color w:val="000000" w:themeColor="text1"/>
              </w:rPr>
              <w:t>fundamentales</w:t>
            </w:r>
            <w:r w:rsidR="00B400B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FE2788">
              <w:rPr>
                <w:rFonts w:ascii="Arial" w:hAnsi="Arial" w:cs="Arial"/>
                <w:bCs/>
                <w:color w:val="000000" w:themeColor="text1"/>
              </w:rPr>
              <w:t>del grupo familiar</w:t>
            </w:r>
            <w:r w:rsidR="0037727E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r w:rsidR="00D50729">
              <w:rPr>
                <w:rFonts w:ascii="Arial" w:hAnsi="Arial" w:cs="Arial"/>
                <w:bCs/>
                <w:color w:val="000000" w:themeColor="text1"/>
              </w:rPr>
              <w:t xml:space="preserve">adjuntando los soportes que sean requeridos </w:t>
            </w:r>
          </w:p>
        </w:tc>
        <w:tc>
          <w:tcPr>
            <w:tcW w:w="1957" w:type="dxa"/>
            <w:vAlign w:val="center"/>
          </w:tcPr>
          <w:p w14:paraId="4A2E47EF" w14:textId="03ECB423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Solicitud de traslado con anexos que soporten las condiciones mencionadas en la solicitud de traslado </w:t>
            </w:r>
          </w:p>
          <w:p w14:paraId="4DA51411" w14:textId="6E4FD1FB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nálisis de traslado del Grupo de SST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384B4AB" w14:textId="182A92FD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>
              <w:rPr>
                <w:rFonts w:ascii="Arial" w:hAnsi="Arial" w:cs="Arial"/>
                <w:bCs/>
                <w:color w:val="000000" w:themeColor="text1"/>
              </w:rPr>
              <w:t>Gestión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Human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</w:p>
          <w:p w14:paraId="50FF9C01" w14:textId="180B8A6F" w:rsidR="00BE67DC" w:rsidRPr="00F3076F" w:rsidRDefault="00BE67DC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Grupo de SST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910A54E" w14:textId="28A5FAF5" w:rsidR="00BE67DC" w:rsidRPr="00F3076F" w:rsidRDefault="004A0F3B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Formato </w:t>
            </w:r>
            <w:r w:rsidR="001C35FD">
              <w:rPr>
                <w:rFonts w:ascii="Arial" w:hAnsi="Arial" w:cs="Arial"/>
                <w:bCs/>
                <w:color w:val="000000" w:themeColor="text1"/>
              </w:rPr>
              <w:t>ESTR</w:t>
            </w:r>
            <w:r w:rsidR="00C369C4">
              <w:rPr>
                <w:rFonts w:ascii="Arial" w:hAnsi="Arial" w:cs="Arial"/>
                <w:bCs/>
                <w:color w:val="000000" w:themeColor="text1"/>
              </w:rPr>
              <w:t>-2.0-12-xx A</w:t>
            </w:r>
            <w:r w:rsidR="001C35FD" w:rsidRPr="001C35FD">
              <w:rPr>
                <w:rFonts w:ascii="Arial" w:hAnsi="Arial" w:cs="Arial"/>
                <w:bCs/>
                <w:color w:val="000000" w:themeColor="text1"/>
              </w:rPr>
              <w:t xml:space="preserve">nálisis para el traslado - reubicación de </w:t>
            </w:r>
            <w:r w:rsidR="00C369C4" w:rsidRPr="001C35FD">
              <w:rPr>
                <w:rFonts w:ascii="Arial" w:hAnsi="Arial" w:cs="Arial"/>
                <w:bCs/>
                <w:color w:val="000000" w:themeColor="text1"/>
              </w:rPr>
              <w:t>servidores</w:t>
            </w:r>
            <w:r w:rsidR="001C35FD" w:rsidRPr="001C35FD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C369C4" w:rsidRPr="001C35FD">
              <w:rPr>
                <w:rFonts w:ascii="Arial" w:hAnsi="Arial" w:cs="Arial"/>
                <w:bCs/>
                <w:color w:val="000000" w:themeColor="text1"/>
              </w:rPr>
              <w:t>públicos</w:t>
            </w:r>
          </w:p>
        </w:tc>
      </w:tr>
      <w:tr w:rsidR="00F27742" w:rsidRPr="00F3076F" w14:paraId="693B5F20" w14:textId="77777777" w:rsidTr="00F27742">
        <w:trPr>
          <w:trHeight w:val="355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3ED61248" w14:textId="23443F79" w:rsidR="00F27742" w:rsidRDefault="00C105AD" w:rsidP="0024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5883BA2" w14:textId="59F0DF9F" w:rsidR="00F27742" w:rsidRDefault="00F2774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Traslado por recomendación medica 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466489C5" w14:textId="6EBEA81C" w:rsidR="00F27742" w:rsidRPr="00F3076F" w:rsidRDefault="00F27742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El servi</w:t>
            </w:r>
            <w:r w:rsidR="00FF000F">
              <w:rPr>
                <w:rFonts w:ascii="Arial" w:hAnsi="Arial" w:cs="Arial"/>
                <w:bCs/>
                <w:color w:val="000000" w:themeColor="text1"/>
              </w:rPr>
              <w:t>d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or quien presente alteraciones en el estado de salud y que realice solicitud de traslado, deberá anexar la documentación relacionada </w:t>
            </w:r>
            <w:r w:rsidR="0057565C">
              <w:rPr>
                <w:rFonts w:ascii="Arial" w:hAnsi="Arial" w:cs="Arial"/>
                <w:bCs/>
                <w:color w:val="000000" w:themeColor="text1"/>
              </w:rPr>
              <w:t xml:space="preserve">con la patología y las recomendaciones emitidas por </w:t>
            </w:r>
            <w:r w:rsidR="00633C37">
              <w:rPr>
                <w:rFonts w:ascii="Arial" w:hAnsi="Arial" w:cs="Arial"/>
                <w:bCs/>
                <w:color w:val="000000" w:themeColor="text1"/>
              </w:rPr>
              <w:t xml:space="preserve">el </w:t>
            </w:r>
            <w:r w:rsidR="00C105AD">
              <w:rPr>
                <w:rFonts w:ascii="Arial" w:hAnsi="Arial" w:cs="Arial"/>
                <w:bCs/>
                <w:color w:val="000000" w:themeColor="text1"/>
              </w:rPr>
              <w:t>médico</w:t>
            </w:r>
            <w:r w:rsidR="00633C37">
              <w:rPr>
                <w:rFonts w:ascii="Arial" w:hAnsi="Arial" w:cs="Arial"/>
                <w:bCs/>
                <w:color w:val="000000" w:themeColor="text1"/>
              </w:rPr>
              <w:t xml:space="preserve"> tratante de la entidad </w:t>
            </w:r>
            <w:r w:rsidR="00FF000F">
              <w:rPr>
                <w:rFonts w:ascii="Arial" w:hAnsi="Arial" w:cs="Arial"/>
                <w:bCs/>
                <w:color w:val="000000" w:themeColor="text1"/>
              </w:rPr>
              <w:t>(EPS – ARL)</w:t>
            </w:r>
          </w:p>
        </w:tc>
        <w:tc>
          <w:tcPr>
            <w:tcW w:w="1957" w:type="dxa"/>
            <w:vAlign w:val="center"/>
          </w:tcPr>
          <w:p w14:paraId="7E4343DF" w14:textId="1F688BDA" w:rsidR="00655C71" w:rsidRPr="00F3076F" w:rsidRDefault="00655C71" w:rsidP="00655C7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Solicitud de traslado con anexos que soporten las </w:t>
            </w:r>
            <w:r w:rsidR="009325A8">
              <w:rPr>
                <w:rFonts w:ascii="Arial" w:hAnsi="Arial" w:cs="Arial"/>
                <w:bCs/>
                <w:color w:val="000000" w:themeColor="text1"/>
              </w:rPr>
              <w:t>recomendaciones emitidas.</w:t>
            </w:r>
          </w:p>
          <w:p w14:paraId="1A063531" w14:textId="758FC1B0" w:rsidR="00F27742" w:rsidRPr="00F3076F" w:rsidRDefault="00655C71" w:rsidP="00655C71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>nálisis de traslado del Grupo de SST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1AA3D24" w14:textId="77777777" w:rsidR="004A0F3B" w:rsidRPr="00F3076F" w:rsidRDefault="004A0F3B" w:rsidP="004A0F3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Dirección de </w:t>
            </w:r>
            <w:r>
              <w:rPr>
                <w:rFonts w:ascii="Arial" w:hAnsi="Arial" w:cs="Arial"/>
                <w:bCs/>
                <w:color w:val="000000" w:themeColor="text1"/>
              </w:rPr>
              <w:t>Gestión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Human</w:t>
            </w:r>
            <w:r>
              <w:rPr>
                <w:rFonts w:ascii="Arial" w:hAnsi="Arial" w:cs="Arial"/>
                <w:bCs/>
                <w:color w:val="000000" w:themeColor="text1"/>
              </w:rPr>
              <w:t>a</w:t>
            </w:r>
          </w:p>
          <w:p w14:paraId="7B335E7B" w14:textId="7AF840E0" w:rsidR="00F27742" w:rsidRPr="00F3076F" w:rsidRDefault="004A0F3B" w:rsidP="004A0F3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Grupo de SST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CBC9209" w14:textId="0660ACF7" w:rsidR="00F27742" w:rsidRPr="00F3076F" w:rsidRDefault="00C369C4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Formato ESTR-2.0-12-xx A</w:t>
            </w:r>
            <w:r w:rsidRPr="001C35FD">
              <w:rPr>
                <w:rFonts w:ascii="Arial" w:hAnsi="Arial" w:cs="Arial"/>
                <w:bCs/>
                <w:color w:val="000000" w:themeColor="text1"/>
              </w:rPr>
              <w:t xml:space="preserve">nálisis para el traslado - reubicación de </w:t>
            </w:r>
            <w:r w:rsidRPr="001C35FD">
              <w:rPr>
                <w:rFonts w:ascii="Arial" w:hAnsi="Arial" w:cs="Arial"/>
                <w:bCs/>
                <w:color w:val="000000" w:themeColor="text1"/>
              </w:rPr>
              <w:t>servidores</w:t>
            </w:r>
            <w:r w:rsidRPr="001C35FD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Pr="001C35FD">
              <w:rPr>
                <w:rFonts w:ascii="Arial" w:hAnsi="Arial" w:cs="Arial"/>
                <w:bCs/>
                <w:color w:val="000000" w:themeColor="text1"/>
              </w:rPr>
              <w:t>públicos</w:t>
            </w:r>
          </w:p>
        </w:tc>
      </w:tr>
      <w:tr w:rsidR="00635CE9" w:rsidRPr="00F3076F" w14:paraId="048FA4F1" w14:textId="77777777" w:rsidTr="00F27742">
        <w:trPr>
          <w:trHeight w:val="543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2E1A3213" w14:textId="77777777" w:rsidR="00635CE9" w:rsidRPr="00F3076F" w:rsidRDefault="00635CE9" w:rsidP="0024104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3DFFD181" w14:textId="0AEE324B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Traslado por calamidad domestica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1A150A19" w14:textId="7E9D6E5C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57" w:type="dxa"/>
            <w:vAlign w:val="center"/>
          </w:tcPr>
          <w:p w14:paraId="34311875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5A83FCE5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1489C678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35CE9" w:rsidRPr="00F3076F" w14:paraId="025D42FC" w14:textId="77777777" w:rsidTr="00F27742">
        <w:trPr>
          <w:trHeight w:val="194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66D85923" w14:textId="77777777" w:rsidR="00635CE9" w:rsidRPr="00F3076F" w:rsidRDefault="00635CE9" w:rsidP="0024104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14E0805D" w14:textId="46A23392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Traslado por amenaza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03A931CD" w14:textId="5234976E" w:rsidR="00635CE9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57" w:type="dxa"/>
            <w:vAlign w:val="center"/>
          </w:tcPr>
          <w:p w14:paraId="0CE839ED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4402F245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40150B3F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35CE9" w:rsidRPr="00F3076F" w14:paraId="041751A3" w14:textId="77777777" w:rsidTr="00F27742">
        <w:trPr>
          <w:trHeight w:val="167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2326A2AE" w14:textId="77777777" w:rsidR="00635CE9" w:rsidRPr="00F3076F" w:rsidRDefault="00635CE9" w:rsidP="00241042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2" w:type="dxa"/>
            <w:shd w:val="clear" w:color="auto" w:fill="auto"/>
            <w:vAlign w:val="center"/>
          </w:tcPr>
          <w:p w14:paraId="1C3BAE8D" w14:textId="39BFC1B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Traslado por contingencia misional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38A419AF" w14:textId="3C76EF1B" w:rsidR="00635CE9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957" w:type="dxa"/>
            <w:vAlign w:val="center"/>
          </w:tcPr>
          <w:p w14:paraId="0A7A2CD6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14:paraId="0C16D48E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1609" w:type="dxa"/>
            <w:shd w:val="clear" w:color="auto" w:fill="auto"/>
            <w:vAlign w:val="center"/>
          </w:tcPr>
          <w:p w14:paraId="62E4F1A6" w14:textId="77777777" w:rsidR="00635CE9" w:rsidRPr="00F3076F" w:rsidRDefault="00635CE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7106FA" w:rsidRPr="00F3076F" w14:paraId="6BD07A7B" w14:textId="77777777" w:rsidTr="00F27742">
        <w:trPr>
          <w:trHeight w:val="1517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6BC2BFFD" w14:textId="37F7A769" w:rsidR="00E87D5F" w:rsidRPr="00F3076F" w:rsidRDefault="00E87D5F" w:rsidP="00241042">
            <w:pPr>
              <w:rPr>
                <w:rFonts w:ascii="Arial" w:hAnsi="Arial" w:cs="Arial"/>
                <w:color w:val="000000" w:themeColor="text1"/>
              </w:rPr>
            </w:pPr>
            <w:r w:rsidRPr="00F3076F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4C2EC5" w14:textId="34321552" w:rsidR="00E87D5F" w:rsidRPr="00F3076F" w:rsidRDefault="00FB3961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Aprobación del traslado 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6AAAF7BB" w14:textId="56183CA0" w:rsidR="00E87D5F" w:rsidRPr="00F3076F" w:rsidRDefault="004C4984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Definir el traslado y reubicación del </w:t>
            </w:r>
            <w:r w:rsidR="00B25D5C" w:rsidRPr="00F3076F">
              <w:rPr>
                <w:rFonts w:ascii="Arial" w:hAnsi="Arial" w:cs="Arial"/>
                <w:bCs/>
                <w:color w:val="000000" w:themeColor="text1"/>
              </w:rPr>
              <w:t>trabajador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dentro de los 1</w:t>
            </w:r>
            <w:r w:rsidR="00182784">
              <w:rPr>
                <w:rFonts w:ascii="Arial" w:hAnsi="Arial" w:cs="Arial"/>
                <w:bCs/>
                <w:color w:val="000000" w:themeColor="text1"/>
              </w:rPr>
              <w:t>5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r w:rsidR="00B769D7" w:rsidRPr="00F3076F">
              <w:rPr>
                <w:rFonts w:ascii="Arial" w:hAnsi="Arial" w:cs="Arial"/>
                <w:bCs/>
                <w:color w:val="000000" w:themeColor="text1"/>
              </w:rPr>
              <w:t>días</w:t>
            </w:r>
            <w:r w:rsidRPr="00F3076F">
              <w:rPr>
                <w:rFonts w:ascii="Arial" w:hAnsi="Arial" w:cs="Arial"/>
                <w:bCs/>
                <w:color w:val="000000" w:themeColor="text1"/>
              </w:rPr>
              <w:t xml:space="preserve"> hábiles siguientes al concepto de</w:t>
            </w:r>
            <w:r w:rsidR="00B25D5C" w:rsidRPr="00F3076F">
              <w:rPr>
                <w:rFonts w:ascii="Arial" w:hAnsi="Arial" w:cs="Arial"/>
                <w:bCs/>
                <w:color w:val="000000" w:themeColor="text1"/>
              </w:rPr>
              <w:t>l Grupo de SS</w:t>
            </w:r>
            <w:r w:rsidR="00E47349" w:rsidRPr="00F3076F">
              <w:rPr>
                <w:rFonts w:ascii="Arial" w:hAnsi="Arial" w:cs="Arial"/>
                <w:bCs/>
                <w:color w:val="000000" w:themeColor="text1"/>
              </w:rPr>
              <w:t>T</w:t>
            </w:r>
          </w:p>
        </w:tc>
        <w:tc>
          <w:tcPr>
            <w:tcW w:w="1957" w:type="dxa"/>
            <w:vAlign w:val="center"/>
          </w:tcPr>
          <w:p w14:paraId="29781F05" w14:textId="7168C842" w:rsidR="003D1913" w:rsidRPr="00F3076F" w:rsidRDefault="003D1913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solicitud de traslado con VoBo de aceptación</w:t>
            </w:r>
          </w:p>
          <w:p w14:paraId="3BEEBBAB" w14:textId="230F9FF4" w:rsidR="00E87D5F" w:rsidRPr="00F3076F" w:rsidRDefault="00E47349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ubicación</w:t>
            </w:r>
            <w:r w:rsidR="003D1913" w:rsidRPr="00F3076F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0A256D4" w14:textId="7C08F929" w:rsidR="003C77EF" w:rsidRPr="00F3076F" w:rsidRDefault="00B769D7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Dirección</w:t>
            </w:r>
            <w:r w:rsidR="003C77EF" w:rsidRPr="00F3076F">
              <w:rPr>
                <w:rFonts w:ascii="Arial" w:hAnsi="Arial" w:cs="Arial"/>
                <w:bCs/>
                <w:color w:val="000000" w:themeColor="text1"/>
              </w:rPr>
              <w:t xml:space="preserve"> de talento Humano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00330A9" w14:textId="77777777" w:rsidR="00E87D5F" w:rsidRPr="00F3076F" w:rsidRDefault="003C77EF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Comunicado de traslado</w:t>
            </w:r>
          </w:p>
          <w:p w14:paraId="7EE9D655" w14:textId="027D6FBE" w:rsidR="00D364AA" w:rsidRPr="00F3076F" w:rsidRDefault="00D364A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Acta de ubicación</w:t>
            </w:r>
          </w:p>
        </w:tc>
      </w:tr>
      <w:tr w:rsidR="00075A7B" w:rsidRPr="00F3076F" w14:paraId="0FED6641" w14:textId="77777777" w:rsidTr="00F27742">
        <w:trPr>
          <w:trHeight w:val="1517"/>
          <w:jc w:val="center"/>
        </w:trPr>
        <w:tc>
          <w:tcPr>
            <w:tcW w:w="619" w:type="dxa"/>
            <w:shd w:val="clear" w:color="auto" w:fill="auto"/>
            <w:vAlign w:val="center"/>
          </w:tcPr>
          <w:p w14:paraId="7DB95CEB" w14:textId="698B5581" w:rsidR="00075A7B" w:rsidRPr="00F3076F" w:rsidRDefault="00075A7B" w:rsidP="0024104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2EAFB6" w14:textId="264D1DA7" w:rsidR="00075A7B" w:rsidRPr="00F3076F" w:rsidRDefault="00075A7B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Notificación de traslado</w:t>
            </w:r>
          </w:p>
        </w:tc>
        <w:tc>
          <w:tcPr>
            <w:tcW w:w="2635" w:type="dxa"/>
            <w:shd w:val="clear" w:color="auto" w:fill="auto"/>
            <w:vAlign w:val="center"/>
          </w:tcPr>
          <w:p w14:paraId="5917BB32" w14:textId="178E5480" w:rsidR="00075A7B" w:rsidRPr="00F3076F" w:rsidRDefault="00075A7B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Se elabora acto administrativo y documentos pertinentes notificando el traslado al servido y partes interesadas </w:t>
            </w:r>
          </w:p>
        </w:tc>
        <w:tc>
          <w:tcPr>
            <w:tcW w:w="1957" w:type="dxa"/>
            <w:vAlign w:val="center"/>
          </w:tcPr>
          <w:p w14:paraId="7E756472" w14:textId="58689D6D" w:rsidR="00075A7B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Revisión</w:t>
            </w:r>
            <w:r w:rsidR="00D0321A">
              <w:rPr>
                <w:rFonts w:ascii="Arial" w:hAnsi="Arial" w:cs="Arial"/>
                <w:bCs/>
                <w:color w:val="000000" w:themeColor="text1"/>
              </w:rPr>
              <w:t xml:space="preserve"> acto administrat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ivo 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9B7035" w14:textId="1A95617E" w:rsidR="00075A7B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F3076F">
              <w:rPr>
                <w:rFonts w:ascii="Arial" w:hAnsi="Arial" w:cs="Arial"/>
                <w:bCs/>
                <w:color w:val="000000" w:themeColor="text1"/>
              </w:rPr>
              <w:t>Dirección de talento Humano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95C3483" w14:textId="77777777" w:rsidR="00075A7B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Comunicación de traslado</w:t>
            </w:r>
          </w:p>
          <w:p w14:paraId="3D607CE3" w14:textId="77777777" w:rsidR="00F732FA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Acto Administrativo </w:t>
            </w:r>
          </w:p>
          <w:p w14:paraId="7DDD79A2" w14:textId="77777777" w:rsidR="00F732FA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 xml:space="preserve">Acto de ubicación </w:t>
            </w:r>
          </w:p>
          <w:p w14:paraId="7E2C98C3" w14:textId="4F311E5F" w:rsidR="00F732FA" w:rsidRPr="00F3076F" w:rsidRDefault="00F732FA" w:rsidP="00241042">
            <w:pPr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Acto de ubicación y designación</w:t>
            </w:r>
          </w:p>
        </w:tc>
      </w:tr>
    </w:tbl>
    <w:p w14:paraId="7BC5A4F7" w14:textId="5E6E24EC" w:rsidR="007567A2" w:rsidRDefault="003D314C" w:rsidP="00241042">
      <w:pPr>
        <w:pStyle w:val="aaaTITULO1"/>
        <w:numPr>
          <w:ilvl w:val="0"/>
          <w:numId w:val="0"/>
        </w:numPr>
        <w:ind w:left="360"/>
        <w:rPr>
          <w:b w:val="0"/>
          <w:bCs/>
        </w:rPr>
      </w:pPr>
      <w:r w:rsidRPr="009762D6">
        <w:rPr>
          <w:b w:val="0"/>
          <w:bCs/>
        </w:rPr>
        <w:t>Anexo flujograma del proceso</w:t>
      </w:r>
    </w:p>
    <w:p w14:paraId="75075643" w14:textId="77777777" w:rsidR="003D314C" w:rsidRDefault="003D314C" w:rsidP="00241042">
      <w:pPr>
        <w:pStyle w:val="aaaTITULO1"/>
        <w:numPr>
          <w:ilvl w:val="0"/>
          <w:numId w:val="0"/>
        </w:numPr>
        <w:ind w:left="360"/>
        <w:rPr>
          <w:b w:val="0"/>
          <w:bCs/>
        </w:rPr>
      </w:pPr>
    </w:p>
    <w:p w14:paraId="5245F062" w14:textId="77777777" w:rsidR="003D314C" w:rsidRPr="00241042" w:rsidRDefault="003D314C" w:rsidP="00241042">
      <w:pPr>
        <w:pStyle w:val="aaaTITULO1"/>
        <w:numPr>
          <w:ilvl w:val="0"/>
          <w:numId w:val="0"/>
        </w:numPr>
        <w:ind w:left="360"/>
      </w:pPr>
    </w:p>
    <w:p w14:paraId="551A86F7" w14:textId="00F8EB05" w:rsidR="00F85FE1" w:rsidRPr="00241042" w:rsidRDefault="00CF70F6" w:rsidP="00241042">
      <w:pPr>
        <w:pStyle w:val="aaaTITULO1"/>
      </w:pPr>
      <w:r w:rsidRPr="00241042">
        <w:t>FLUJOGRAMA</w:t>
      </w:r>
    </w:p>
    <w:p w14:paraId="7AAE0CC4" w14:textId="3B2C4A70" w:rsidR="000A575C" w:rsidRDefault="0029700C">
      <w:pPr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9700C">
        <w:rPr>
          <w:noProof/>
        </w:rPr>
        <w:drawing>
          <wp:inline distT="0" distB="0" distL="0" distR="0" wp14:anchorId="20593292" wp14:editId="51CA3C8F">
            <wp:extent cx="6402070" cy="3867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A575C">
        <w:rPr>
          <w:b/>
          <w:bCs/>
          <w:color w:val="70AD47" w:themeColor="accent6"/>
        </w:rPr>
        <w:br w:type="page"/>
      </w:r>
    </w:p>
    <w:p w14:paraId="4672B352" w14:textId="262A7923" w:rsidR="00337FF8" w:rsidRPr="00241042" w:rsidRDefault="00FF441B" w:rsidP="00241042">
      <w:pPr>
        <w:pStyle w:val="aaaTITULO1"/>
      </w:pPr>
      <w:r w:rsidRPr="00241042">
        <w:lastRenderedPageBreak/>
        <w:t>DOCUMENTOS RELACIONADOS</w:t>
      </w:r>
    </w:p>
    <w:p w14:paraId="79C046DC" w14:textId="77777777" w:rsidR="00CF70F6" w:rsidRPr="00241042" w:rsidRDefault="00CF70F6" w:rsidP="00241042">
      <w:pPr>
        <w:pStyle w:val="aaaTITULO1"/>
        <w:numPr>
          <w:ilvl w:val="0"/>
          <w:numId w:val="0"/>
        </w:numPr>
        <w:rPr>
          <w:b w:val="0"/>
          <w:bCs/>
          <w:color w:val="70AD47" w:themeColor="accent6"/>
        </w:rPr>
      </w:pPr>
    </w:p>
    <w:p w14:paraId="00A4E2E0" w14:textId="60542566" w:rsidR="00D12233" w:rsidRPr="00FF0916" w:rsidRDefault="00182784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F0916">
        <w:rPr>
          <w:b w:val="0"/>
          <w:bCs/>
        </w:rPr>
        <w:t xml:space="preserve">Decreto 1083 de 2015 modificado por </w:t>
      </w:r>
      <w:r w:rsidR="00B97243" w:rsidRPr="00FF0916">
        <w:rPr>
          <w:b w:val="0"/>
          <w:bCs/>
        </w:rPr>
        <w:t xml:space="preserve">Decreto 648 de 2017 </w:t>
      </w:r>
    </w:p>
    <w:p w14:paraId="50A1C68F" w14:textId="4D2651F1" w:rsidR="00C93D76" w:rsidRPr="00285B98" w:rsidRDefault="00C93D76" w:rsidP="00241042">
      <w:pPr>
        <w:pStyle w:val="aaaTITULO1"/>
        <w:numPr>
          <w:ilvl w:val="0"/>
          <w:numId w:val="20"/>
        </w:numPr>
        <w:rPr>
          <w:b w:val="0"/>
          <w:bCs/>
          <w:color w:val="FF0000"/>
        </w:rPr>
      </w:pPr>
      <w:r w:rsidRPr="00285B98">
        <w:rPr>
          <w:b w:val="0"/>
          <w:bCs/>
          <w:color w:val="FF0000"/>
        </w:rPr>
        <w:t>Resolución No. XXXXX</w:t>
      </w:r>
    </w:p>
    <w:p w14:paraId="75916B9A" w14:textId="30AAFCFA" w:rsidR="00E418A1" w:rsidRDefault="00E418A1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E418A1">
        <w:rPr>
          <w:b w:val="0"/>
          <w:bCs/>
        </w:rPr>
        <w:t>ESTR-2.0-12-06</w:t>
      </w:r>
      <w:r w:rsidR="00285B98">
        <w:rPr>
          <w:b w:val="0"/>
          <w:bCs/>
        </w:rPr>
        <w:t>: T</w:t>
      </w:r>
      <w:r w:rsidR="00285B98" w:rsidRPr="00E418A1">
        <w:rPr>
          <w:b w:val="0"/>
          <w:bCs/>
        </w:rPr>
        <w:t>ra</w:t>
      </w:r>
      <w:r w:rsidR="00285B98">
        <w:rPr>
          <w:b w:val="0"/>
          <w:bCs/>
        </w:rPr>
        <w:t>s</w:t>
      </w:r>
      <w:r w:rsidR="00285B98" w:rsidRPr="00E418A1">
        <w:rPr>
          <w:b w:val="0"/>
          <w:bCs/>
        </w:rPr>
        <w:t>lado - ubicaciones - reubicaciones</w:t>
      </w:r>
    </w:p>
    <w:p w14:paraId="7D25608D" w14:textId="77777777" w:rsidR="00285B98" w:rsidRPr="00FF0916" w:rsidRDefault="00285B98" w:rsidP="00285B98">
      <w:pPr>
        <w:pStyle w:val="aaaTITULO1"/>
        <w:numPr>
          <w:ilvl w:val="0"/>
          <w:numId w:val="20"/>
        </w:numPr>
        <w:rPr>
          <w:b w:val="0"/>
          <w:bCs/>
        </w:rPr>
      </w:pPr>
      <w:r w:rsidRPr="00EF2A0A">
        <w:rPr>
          <w:b w:val="0"/>
          <w:bCs/>
        </w:rPr>
        <w:t>ESTR-2.0-12-07</w:t>
      </w:r>
      <w:r>
        <w:rPr>
          <w:b w:val="0"/>
          <w:bCs/>
        </w:rPr>
        <w:t>: A</w:t>
      </w:r>
      <w:r w:rsidRPr="00EF2A0A">
        <w:rPr>
          <w:b w:val="0"/>
          <w:bCs/>
        </w:rPr>
        <w:t xml:space="preserve">cta </w:t>
      </w:r>
      <w:r>
        <w:rPr>
          <w:b w:val="0"/>
          <w:bCs/>
        </w:rPr>
        <w:t>d</w:t>
      </w:r>
      <w:r w:rsidRPr="00EF2A0A">
        <w:rPr>
          <w:b w:val="0"/>
          <w:bCs/>
        </w:rPr>
        <w:t>e ubicación</w:t>
      </w:r>
      <w:r w:rsidRPr="00FF0916">
        <w:rPr>
          <w:b w:val="0"/>
          <w:bCs/>
        </w:rPr>
        <w:t xml:space="preserve"> </w:t>
      </w:r>
    </w:p>
    <w:p w14:paraId="19282CDC" w14:textId="2921BB66" w:rsidR="00F22653" w:rsidRDefault="00F22653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22653">
        <w:rPr>
          <w:b w:val="0"/>
          <w:bCs/>
        </w:rPr>
        <w:t>ESTR-2.0-12-09</w:t>
      </w:r>
      <w:r>
        <w:rPr>
          <w:b w:val="0"/>
          <w:bCs/>
        </w:rPr>
        <w:t>: A</w:t>
      </w:r>
      <w:r w:rsidRPr="00F22653">
        <w:rPr>
          <w:b w:val="0"/>
          <w:bCs/>
        </w:rPr>
        <w:t>cta de ubicaci</w:t>
      </w:r>
      <w:r>
        <w:rPr>
          <w:b w:val="0"/>
          <w:bCs/>
        </w:rPr>
        <w:t>ó</w:t>
      </w:r>
      <w:r w:rsidRPr="00F22653">
        <w:rPr>
          <w:b w:val="0"/>
          <w:bCs/>
        </w:rPr>
        <w:t>n y designaci</w:t>
      </w:r>
      <w:r>
        <w:rPr>
          <w:b w:val="0"/>
          <w:bCs/>
        </w:rPr>
        <w:t>ó</w:t>
      </w:r>
      <w:r w:rsidRPr="00F22653">
        <w:rPr>
          <w:b w:val="0"/>
          <w:bCs/>
        </w:rPr>
        <w:t>n</w:t>
      </w:r>
    </w:p>
    <w:p w14:paraId="0C4C75DE" w14:textId="14DAAC53" w:rsidR="009810C0" w:rsidRPr="00FF0916" w:rsidRDefault="009810C0" w:rsidP="00241042">
      <w:pPr>
        <w:pStyle w:val="aaaTITULO1"/>
        <w:numPr>
          <w:ilvl w:val="0"/>
          <w:numId w:val="20"/>
        </w:numPr>
        <w:rPr>
          <w:b w:val="0"/>
          <w:bCs/>
        </w:rPr>
      </w:pPr>
      <w:r w:rsidRPr="00FF0916">
        <w:rPr>
          <w:b w:val="0"/>
          <w:bCs/>
        </w:rPr>
        <w:t>Análisis de traslado grupo de SST</w:t>
      </w:r>
    </w:p>
    <w:p w14:paraId="28C057BE" w14:textId="2485228E" w:rsidR="00D029D2" w:rsidRPr="00241042" w:rsidRDefault="00D029D2" w:rsidP="00241042">
      <w:pPr>
        <w:rPr>
          <w:rFonts w:ascii="Arial" w:hAnsi="Arial" w:cs="Arial"/>
          <w:sz w:val="22"/>
          <w:szCs w:val="22"/>
          <w:lang w:val="es-CO"/>
        </w:rPr>
      </w:pPr>
    </w:p>
    <w:p w14:paraId="50A85B38" w14:textId="6D7A7C80" w:rsidR="00627E05" w:rsidRPr="00241042" w:rsidRDefault="00D25256" w:rsidP="00FF0916">
      <w:pPr>
        <w:rPr>
          <w:rFonts w:ascii="Arial" w:hAnsi="Arial" w:cs="Arial"/>
          <w:bCs/>
          <w:color w:val="70AD47" w:themeColor="accent6"/>
          <w:sz w:val="22"/>
          <w:szCs w:val="22"/>
        </w:rPr>
      </w:pPr>
      <w:r w:rsidRPr="00241042">
        <w:rPr>
          <w:rFonts w:ascii="Arial" w:hAnsi="Arial" w:cs="Arial"/>
          <w:b/>
          <w:bCs/>
          <w:sz w:val="22"/>
          <w:szCs w:val="22"/>
          <w:lang w:val="es-CO"/>
        </w:rPr>
        <w:t>LISTADO DE VERSIONES</w:t>
      </w:r>
      <w:r w:rsidR="007555BE" w:rsidRPr="00241042">
        <w:rPr>
          <w:rFonts w:ascii="Arial" w:hAnsi="Arial" w:cs="Arial"/>
          <w:b/>
          <w:bCs/>
          <w:sz w:val="22"/>
          <w:szCs w:val="22"/>
          <w:lang w:val="es-CO"/>
        </w:rPr>
        <w:t xml:space="preserve"> </w:t>
      </w:r>
    </w:p>
    <w:p w14:paraId="37D141F8" w14:textId="71DCA1AE" w:rsidR="004434B9" w:rsidRPr="00241042" w:rsidRDefault="004434B9" w:rsidP="00241042">
      <w:pPr>
        <w:rPr>
          <w:rFonts w:ascii="Arial" w:hAnsi="Arial" w:cs="Arial"/>
          <w:sz w:val="22"/>
          <w:szCs w:val="22"/>
          <w:lang w:val="es-C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2509"/>
        <w:gridCol w:w="6085"/>
      </w:tblGrid>
      <w:tr w:rsidR="004434B9" w:rsidRPr="00241042" w14:paraId="323D1355" w14:textId="77777777" w:rsidTr="007405D1">
        <w:trPr>
          <w:trHeight w:val="221"/>
          <w:jc w:val="center"/>
        </w:trPr>
        <w:tc>
          <w:tcPr>
            <w:tcW w:w="1314" w:type="dxa"/>
            <w:shd w:val="clear" w:color="auto" w:fill="D9D9D9" w:themeFill="background1" w:themeFillShade="D9"/>
          </w:tcPr>
          <w:p w14:paraId="2AF07E6F" w14:textId="27675A6F" w:rsidR="004434B9" w:rsidRPr="00241042" w:rsidRDefault="00DC12F8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VERSIÓN</w:t>
            </w:r>
          </w:p>
        </w:tc>
        <w:tc>
          <w:tcPr>
            <w:tcW w:w="2509" w:type="dxa"/>
            <w:shd w:val="clear" w:color="auto" w:fill="D9D9D9" w:themeFill="background1" w:themeFillShade="D9"/>
            <w:vAlign w:val="center"/>
          </w:tcPr>
          <w:p w14:paraId="672F3A4B" w14:textId="6B1C421E" w:rsidR="004434B9" w:rsidRPr="00241042" w:rsidRDefault="00CB14A0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6085" w:type="dxa"/>
            <w:shd w:val="clear" w:color="auto" w:fill="D9D9D9" w:themeFill="background1" w:themeFillShade="D9"/>
            <w:vAlign w:val="center"/>
          </w:tcPr>
          <w:p w14:paraId="19DC4483" w14:textId="4CEEC8EC" w:rsidR="004434B9" w:rsidRPr="00241042" w:rsidRDefault="00CB14A0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RAZÓN DE LA ACTUALIZACIÓN</w:t>
            </w:r>
          </w:p>
        </w:tc>
      </w:tr>
      <w:tr w:rsidR="004434B9" w:rsidRPr="00241042" w14:paraId="4C2FBFAB" w14:textId="77777777" w:rsidTr="007405D1">
        <w:trPr>
          <w:trHeight w:val="221"/>
          <w:jc w:val="center"/>
        </w:trPr>
        <w:tc>
          <w:tcPr>
            <w:tcW w:w="1314" w:type="dxa"/>
            <w:shd w:val="clear" w:color="auto" w:fill="auto"/>
            <w:vAlign w:val="center"/>
          </w:tcPr>
          <w:p w14:paraId="5F3008CA" w14:textId="77777777" w:rsidR="0074639B" w:rsidRPr="00241042" w:rsidRDefault="004434B9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##</w:t>
            </w:r>
          </w:p>
          <w:p w14:paraId="398880B2" w14:textId="77777777" w:rsidR="004A5C0B" w:rsidRPr="00241042" w:rsidRDefault="004A5C0B" w:rsidP="00241042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</w:p>
          <w:p w14:paraId="6C1B7121" w14:textId="1F2DED90" w:rsidR="00506663" w:rsidRPr="00241042" w:rsidRDefault="00506663" w:rsidP="0024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  <w:shd w:val="clear" w:color="auto" w:fill="auto"/>
            <w:vAlign w:val="center"/>
          </w:tcPr>
          <w:p w14:paraId="0AAAEC37" w14:textId="77777777" w:rsidR="0019351B" w:rsidRPr="00241042" w:rsidRDefault="0019351B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>DD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MM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/</w:t>
            </w:r>
            <w:r w:rsidR="00FA5853"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41042">
              <w:rPr>
                <w:rFonts w:ascii="Arial" w:hAnsi="Arial" w:cs="Arial"/>
                <w:bCs/>
                <w:sz w:val="22"/>
                <w:szCs w:val="22"/>
              </w:rPr>
              <w:t>AAAA</w:t>
            </w:r>
          </w:p>
          <w:p w14:paraId="73CFE33D" w14:textId="1974AC53" w:rsidR="004A5C0B" w:rsidRPr="00241042" w:rsidRDefault="007405D1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75A370DB" w14:textId="34966B84" w:rsidR="007405D1" w:rsidRPr="00241042" w:rsidRDefault="007405D1" w:rsidP="00241042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  <w:r w:rsidRPr="00241042">
              <w:rPr>
                <w:rFonts w:ascii="Arial" w:hAnsi="Arial" w:cs="Arial"/>
                <w:bCs/>
                <w:sz w:val="22"/>
                <w:szCs w:val="22"/>
              </w:rPr>
              <w:t xml:space="preserve">CONTENIDO </w:t>
            </w:r>
          </w:p>
          <w:p w14:paraId="6109BFAD" w14:textId="71C42E68" w:rsidR="006461E2" w:rsidRPr="0073122D" w:rsidRDefault="0073122D" w:rsidP="0024104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3122D">
              <w:rPr>
                <w:rFonts w:ascii="Arial" w:hAnsi="Arial" w:cs="Arial"/>
                <w:bCs/>
                <w:sz w:val="22"/>
                <w:szCs w:val="22"/>
              </w:rPr>
              <w:t>Actualización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del documento</w:t>
            </w:r>
          </w:p>
          <w:p w14:paraId="3FF59A5D" w14:textId="1BA39D8A" w:rsidR="00941B98" w:rsidRPr="00241042" w:rsidRDefault="0073122D" w:rsidP="0073122D">
            <w:pPr>
              <w:rPr>
                <w:rFonts w:ascii="Arial" w:hAnsi="Arial" w:cs="Arial"/>
                <w:bCs/>
                <w:color w:val="70AD47" w:themeColor="accent6"/>
                <w:sz w:val="22"/>
                <w:szCs w:val="22"/>
              </w:rPr>
            </w:pPr>
            <w:r w:rsidRPr="0073122D">
              <w:rPr>
                <w:rFonts w:ascii="Arial" w:hAnsi="Arial" w:cs="Arial"/>
                <w:bCs/>
                <w:sz w:val="22"/>
                <w:szCs w:val="22"/>
              </w:rPr>
              <w:t>Inclusión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 los </w:t>
            </w:r>
            <w:r w:rsidRPr="0073122D">
              <w:rPr>
                <w:rFonts w:ascii="Arial" w:hAnsi="Arial" w:cs="Arial"/>
                <w:bCs/>
                <w:sz w:val="22"/>
                <w:szCs w:val="22"/>
              </w:rPr>
              <w:t>criterios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para el traslado de servidores </w:t>
            </w:r>
            <w:r w:rsidRPr="0073122D">
              <w:rPr>
                <w:rFonts w:ascii="Arial" w:hAnsi="Arial" w:cs="Arial"/>
                <w:bCs/>
                <w:sz w:val="22"/>
                <w:szCs w:val="22"/>
              </w:rPr>
              <w:t>públicos</w:t>
            </w:r>
            <w:r w:rsidR="006461E2" w:rsidRPr="0073122D">
              <w:rPr>
                <w:rFonts w:ascii="Arial" w:hAnsi="Arial" w:cs="Arial"/>
                <w:bCs/>
                <w:sz w:val="22"/>
                <w:szCs w:val="22"/>
              </w:rPr>
              <w:t xml:space="preserve"> de acuerdo con las causales establecidas </w:t>
            </w:r>
          </w:p>
        </w:tc>
      </w:tr>
    </w:tbl>
    <w:p w14:paraId="4D99B496" w14:textId="709E961B" w:rsidR="00942FD4" w:rsidRPr="00241042" w:rsidRDefault="006461E2" w:rsidP="00241042">
      <w:pPr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sz w:val="22"/>
          <w:szCs w:val="22"/>
          <w:lang w:val="es-CO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6085"/>
      </w:tblGrid>
      <w:tr w:rsidR="00942FD4" w:rsidRPr="00241042" w14:paraId="09D79807" w14:textId="77777777" w:rsidTr="00F20BCC">
        <w:trPr>
          <w:trHeight w:val="221"/>
          <w:jc w:val="center"/>
        </w:trPr>
        <w:tc>
          <w:tcPr>
            <w:tcW w:w="3823" w:type="dxa"/>
            <w:shd w:val="clear" w:color="auto" w:fill="D9D9D9" w:themeFill="background1" w:themeFillShade="D9"/>
          </w:tcPr>
          <w:p w14:paraId="48927FAA" w14:textId="13D6B5D6" w:rsidR="00942FD4" w:rsidRPr="00241042" w:rsidRDefault="00F20BCC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>GRUPO QUE PARTICIPO EN LA ELABORACIÓN DE ESTE DOCUMENTO</w:t>
            </w:r>
            <w:r w:rsidRPr="0024104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085" w:type="dxa"/>
            <w:shd w:val="clear" w:color="auto" w:fill="auto"/>
            <w:vAlign w:val="center"/>
          </w:tcPr>
          <w:p w14:paraId="37922A42" w14:textId="77777777" w:rsidR="00942FD4" w:rsidRDefault="00B2033F" w:rsidP="002410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Dirección de Gestión Humana</w:t>
            </w:r>
          </w:p>
          <w:p w14:paraId="37386716" w14:textId="4BAEBCE3" w:rsidR="00B2033F" w:rsidRPr="00241042" w:rsidRDefault="00B2033F" w:rsidP="002410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Grupo de Administración del Talento Humano </w:t>
            </w:r>
          </w:p>
        </w:tc>
      </w:tr>
    </w:tbl>
    <w:p w14:paraId="11E53D76" w14:textId="39954C72" w:rsidR="00942FD4" w:rsidRPr="00241042" w:rsidRDefault="00942FD4" w:rsidP="00241042">
      <w:pPr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53"/>
        <w:gridCol w:w="3763"/>
        <w:gridCol w:w="3356"/>
      </w:tblGrid>
      <w:tr w:rsidR="000B4E27" w:rsidRPr="00241042" w14:paraId="4ED4D04F" w14:textId="77777777" w:rsidTr="0035267D">
        <w:trPr>
          <w:trHeight w:val="312"/>
        </w:trPr>
        <w:tc>
          <w:tcPr>
            <w:tcW w:w="2953" w:type="dxa"/>
            <w:shd w:val="clear" w:color="auto" w:fill="D9D9D9" w:themeFill="background1" w:themeFillShade="D9"/>
            <w:hideMark/>
          </w:tcPr>
          <w:p w14:paraId="4FCA23B5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REGISTRADO POR </w:t>
            </w:r>
          </w:p>
        </w:tc>
        <w:tc>
          <w:tcPr>
            <w:tcW w:w="3763" w:type="dxa"/>
            <w:shd w:val="clear" w:color="auto" w:fill="D9D9D9" w:themeFill="background1" w:themeFillShade="D9"/>
            <w:hideMark/>
          </w:tcPr>
          <w:p w14:paraId="18C8AB0D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REVISADO POR </w:t>
            </w:r>
          </w:p>
        </w:tc>
        <w:tc>
          <w:tcPr>
            <w:tcW w:w="3356" w:type="dxa"/>
            <w:shd w:val="clear" w:color="auto" w:fill="D9D9D9" w:themeFill="background1" w:themeFillShade="D9"/>
            <w:hideMark/>
          </w:tcPr>
          <w:p w14:paraId="6556D275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APROBADO POR </w:t>
            </w:r>
          </w:p>
        </w:tc>
      </w:tr>
      <w:tr w:rsidR="00DD6993" w:rsidRPr="00241042" w14:paraId="71E03BA8" w14:textId="77777777" w:rsidTr="0035267D">
        <w:trPr>
          <w:trHeight w:val="1500"/>
        </w:trPr>
        <w:tc>
          <w:tcPr>
            <w:tcW w:w="2953" w:type="dxa"/>
            <w:vAlign w:val="center"/>
            <w:hideMark/>
          </w:tcPr>
          <w:p w14:paraId="1100E6E6" w14:textId="77777777" w:rsidR="00DD6993" w:rsidRPr="00241042" w:rsidRDefault="00DD6993" w:rsidP="00241042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Responsable: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  <w:p w14:paraId="17ADE9BF" w14:textId="77777777" w:rsidR="008277CA" w:rsidRPr="00241042" w:rsidRDefault="008277CA" w:rsidP="00241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483F90" w14:textId="41FB5E03" w:rsidR="008277CA" w:rsidRPr="00241042" w:rsidRDefault="008277CA" w:rsidP="0024104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3" w:type="dxa"/>
            <w:vAlign w:val="center"/>
            <w:hideMark/>
          </w:tcPr>
          <w:p w14:paraId="4FBB617C" w14:textId="0402EB39" w:rsidR="008277CA" w:rsidRPr="00241042" w:rsidRDefault="00DD6993" w:rsidP="0035267D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="00AE544D">
              <w:rPr>
                <w:rFonts w:ascii="Arial" w:hAnsi="Arial" w:cs="Arial"/>
                <w:sz w:val="22"/>
                <w:szCs w:val="22"/>
              </w:rPr>
              <w:t>Luz Mirella Giraldo Ortega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Responsable: </w:t>
            </w:r>
            <w:r w:rsidR="00AE544D">
              <w:rPr>
                <w:rFonts w:ascii="Arial" w:hAnsi="Arial" w:cs="Arial"/>
                <w:sz w:val="22"/>
                <w:szCs w:val="22"/>
              </w:rPr>
              <w:t>Coord. de Grupo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</w:tc>
        <w:tc>
          <w:tcPr>
            <w:tcW w:w="3356" w:type="dxa"/>
            <w:vAlign w:val="center"/>
            <w:hideMark/>
          </w:tcPr>
          <w:p w14:paraId="6297BAA5" w14:textId="2159EDB9" w:rsidR="00443F41" w:rsidRPr="00241042" w:rsidRDefault="00DD6993" w:rsidP="0035267D">
            <w:pPr>
              <w:rPr>
                <w:rFonts w:ascii="Arial" w:hAnsi="Arial" w:cs="Arial"/>
                <w:sz w:val="22"/>
                <w:szCs w:val="22"/>
              </w:rPr>
            </w:pPr>
            <w:r w:rsidRPr="00241042">
              <w:rPr>
                <w:rFonts w:ascii="Arial" w:hAnsi="Arial" w:cs="Arial"/>
                <w:sz w:val="22"/>
                <w:szCs w:val="22"/>
              </w:rPr>
              <w:t xml:space="preserve">Nombre: </w:t>
            </w:r>
            <w:r w:rsidR="00AE544D">
              <w:rPr>
                <w:rFonts w:ascii="Arial" w:hAnsi="Arial" w:cs="Arial"/>
                <w:sz w:val="22"/>
                <w:szCs w:val="22"/>
              </w:rPr>
              <w:t xml:space="preserve">Marina Segura Saenz 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Responsable: </w:t>
            </w:r>
            <w:r w:rsidR="00AE544D">
              <w:rPr>
                <w:rFonts w:ascii="Arial" w:hAnsi="Arial" w:cs="Arial"/>
                <w:sz w:val="22"/>
                <w:szCs w:val="22"/>
              </w:rPr>
              <w:t>Dir. Gestión Humana</w:t>
            </w:r>
            <w:r w:rsidRPr="00241042">
              <w:rPr>
                <w:rFonts w:ascii="Arial" w:hAnsi="Arial" w:cs="Arial"/>
                <w:sz w:val="22"/>
                <w:szCs w:val="22"/>
              </w:rPr>
              <w:br/>
              <w:t xml:space="preserve">Fecha: </w:t>
            </w:r>
          </w:p>
        </w:tc>
      </w:tr>
    </w:tbl>
    <w:p w14:paraId="69190520" w14:textId="2F0A9D26" w:rsidR="00942FD4" w:rsidRPr="00241042" w:rsidRDefault="00942FD4" w:rsidP="00241042">
      <w:pPr>
        <w:rPr>
          <w:rFonts w:ascii="Arial" w:hAnsi="Arial" w:cs="Arial"/>
          <w:sz w:val="22"/>
          <w:szCs w:val="22"/>
          <w:lang w:val="es-CO"/>
        </w:rPr>
      </w:pPr>
    </w:p>
    <w:sectPr w:rsidR="00942FD4" w:rsidRPr="00241042" w:rsidSect="00906248">
      <w:headerReference w:type="even" r:id="rId9"/>
      <w:headerReference w:type="default" r:id="rId10"/>
      <w:footerReference w:type="default" r:id="rId11"/>
      <w:headerReference w:type="first" r:id="rId12"/>
      <w:pgSz w:w="12242" w:h="15842" w:code="1"/>
      <w:pgMar w:top="1440" w:right="1080" w:bottom="1440" w:left="108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5549A" w14:textId="77777777" w:rsidR="009F77AB" w:rsidRDefault="009F77AB">
      <w:r>
        <w:separator/>
      </w:r>
    </w:p>
    <w:p w14:paraId="217B4E58" w14:textId="77777777" w:rsidR="009F77AB" w:rsidRDefault="009F77AB"/>
  </w:endnote>
  <w:endnote w:type="continuationSeparator" w:id="0">
    <w:p w14:paraId="549FA268" w14:textId="77777777" w:rsidR="009F77AB" w:rsidRDefault="009F77AB">
      <w:r>
        <w:continuationSeparator/>
      </w:r>
    </w:p>
    <w:p w14:paraId="0B264C9F" w14:textId="77777777" w:rsidR="009F77AB" w:rsidRDefault="009F7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D12A8" w14:textId="5C83B8EB" w:rsidR="002B0B6A" w:rsidRPr="006F5C50" w:rsidRDefault="00206522" w:rsidP="00206522">
    <w:pPr>
      <w:pStyle w:val="Piedepgina"/>
      <w:tabs>
        <w:tab w:val="clear" w:pos="4252"/>
        <w:tab w:val="clear" w:pos="8504"/>
        <w:tab w:val="left" w:pos="3952"/>
      </w:tabs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7EBA4" w14:textId="77777777" w:rsidR="009F77AB" w:rsidRDefault="009F77AB">
      <w:r>
        <w:separator/>
      </w:r>
    </w:p>
    <w:p w14:paraId="4857D3E9" w14:textId="77777777" w:rsidR="009F77AB" w:rsidRDefault="009F77AB"/>
  </w:footnote>
  <w:footnote w:type="continuationSeparator" w:id="0">
    <w:p w14:paraId="230568F4" w14:textId="77777777" w:rsidR="009F77AB" w:rsidRDefault="009F77AB">
      <w:r>
        <w:continuationSeparator/>
      </w:r>
    </w:p>
    <w:p w14:paraId="2198260B" w14:textId="77777777" w:rsidR="009F77AB" w:rsidRDefault="009F77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843A" w14:textId="77777777" w:rsidR="00906248" w:rsidRDefault="00000000">
    <w:pPr>
      <w:pStyle w:val="Encabezado"/>
    </w:pPr>
    <w:r>
      <w:rPr>
        <w:noProof/>
      </w:rPr>
      <w:pict w14:anchorId="4BC651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56157" o:spid="_x0000_s1029" type="#_x0000_t136" style="position:absolute;margin-left:0;margin-top:0;width:843pt;height:17.25pt;rotation:315;z-index:-251653120;mso-position-horizontal:center;mso-position-horizontal-relative:margin;mso-position-vertical:center;mso-position-vertical-relative:margin" o:allowincell="f" fillcolor="gray [1629]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8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55"/>
      <w:gridCol w:w="2575"/>
      <w:gridCol w:w="2575"/>
      <w:gridCol w:w="2579"/>
    </w:tblGrid>
    <w:tr w:rsidR="00D83EDA" w:rsidRPr="00EC0388" w14:paraId="6967E01A" w14:textId="77777777" w:rsidTr="00193EAA">
      <w:trPr>
        <w:trHeight w:val="339"/>
        <w:jc w:val="center"/>
      </w:trPr>
      <w:tc>
        <w:tcPr>
          <w:tcW w:w="2255" w:type="dxa"/>
          <w:vMerge w:val="restart"/>
          <w:shd w:val="clear" w:color="auto" w:fill="FFFFFF"/>
        </w:tcPr>
        <w:p w14:paraId="1F68E9E4" w14:textId="77777777" w:rsidR="00D83EDA" w:rsidRPr="00EC0388" w:rsidRDefault="00D83EDA" w:rsidP="006F5C50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 wp14:anchorId="123D740E" wp14:editId="1B9F8F12">
                <wp:simplePos x="0" y="0"/>
                <wp:positionH relativeFrom="column">
                  <wp:posOffset>135255</wp:posOffset>
                </wp:positionH>
                <wp:positionV relativeFrom="paragraph">
                  <wp:posOffset>170815</wp:posOffset>
                </wp:positionV>
                <wp:extent cx="977265" cy="705226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7265" cy="7052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29" w:type="dxa"/>
          <w:gridSpan w:val="3"/>
          <w:shd w:val="clear" w:color="auto" w:fill="D9D9D9" w:themeFill="background1" w:themeFillShade="D9"/>
          <w:vAlign w:val="center"/>
        </w:tcPr>
        <w:p w14:paraId="16E1A446" w14:textId="77777777" w:rsidR="00D83EDA" w:rsidRPr="00F86D7D" w:rsidRDefault="00D83EDA" w:rsidP="006F5C50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PROCEDIMIENTO</w:t>
          </w:r>
        </w:p>
      </w:tc>
    </w:tr>
    <w:tr w:rsidR="00D83EDA" w:rsidRPr="00EC0388" w14:paraId="4F770DBC" w14:textId="77777777" w:rsidTr="00193EAA">
      <w:trPr>
        <w:trHeight w:val="855"/>
        <w:jc w:val="center"/>
      </w:trPr>
      <w:tc>
        <w:tcPr>
          <w:tcW w:w="2255" w:type="dxa"/>
          <w:vMerge/>
          <w:shd w:val="clear" w:color="auto" w:fill="FFFFFF"/>
        </w:tcPr>
        <w:p w14:paraId="510D3B02" w14:textId="77777777" w:rsidR="00D83EDA" w:rsidRPr="00EC0388" w:rsidRDefault="00D83EDA" w:rsidP="006F5C50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729" w:type="dxa"/>
          <w:gridSpan w:val="3"/>
          <w:shd w:val="clear" w:color="auto" w:fill="FFFFFF"/>
          <w:vAlign w:val="center"/>
        </w:tcPr>
        <w:p w14:paraId="039D9558" w14:textId="781E1F6E" w:rsidR="00D83EDA" w:rsidRPr="007D3915" w:rsidRDefault="003E68C8" w:rsidP="006F5C50">
          <w:pPr>
            <w:pStyle w:val="Encabezado"/>
            <w:jc w:val="center"/>
            <w:rPr>
              <w:rFonts w:ascii="Arial" w:hAnsi="Arial" w:cs="Arial"/>
              <w:color w:val="70AD47" w:themeColor="accent6"/>
              <w:sz w:val="24"/>
              <w:szCs w:val="24"/>
            </w:rPr>
          </w:pPr>
          <w:r w:rsidRPr="007F19E8">
            <w:rPr>
              <w:rFonts w:ascii="Arial" w:hAnsi="Arial" w:cs="Arial"/>
              <w:color w:val="000000" w:themeColor="text1"/>
              <w:sz w:val="24"/>
              <w:szCs w:val="24"/>
            </w:rPr>
            <w:t xml:space="preserve">TRASLADO – UBICACIÓN – REUBICACIÓN </w:t>
          </w:r>
        </w:p>
      </w:tc>
    </w:tr>
    <w:tr w:rsidR="00206522" w:rsidRPr="00D55428" w14:paraId="67590A66" w14:textId="77777777" w:rsidTr="00193EAA">
      <w:trPr>
        <w:trHeight w:val="389"/>
        <w:jc w:val="center"/>
      </w:trPr>
      <w:tc>
        <w:tcPr>
          <w:tcW w:w="2255" w:type="dxa"/>
          <w:vMerge/>
          <w:shd w:val="clear" w:color="auto" w:fill="FFFFFF"/>
          <w:vAlign w:val="center"/>
        </w:tcPr>
        <w:p w14:paraId="2556CB0D" w14:textId="77777777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75" w:type="dxa"/>
          <w:shd w:val="clear" w:color="auto" w:fill="FFFFFF"/>
          <w:vAlign w:val="center"/>
        </w:tcPr>
        <w:p w14:paraId="0DB87ED4" w14:textId="1459E514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 w:rsidR="007D3915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XXX</w:t>
          </w:r>
        </w:p>
      </w:tc>
      <w:tc>
        <w:tcPr>
          <w:tcW w:w="2575" w:type="dxa"/>
          <w:shd w:val="clear" w:color="auto" w:fill="FFFFFF"/>
          <w:vAlign w:val="center"/>
        </w:tcPr>
        <w:p w14:paraId="79E63AF7" w14:textId="46D09892" w:rsidR="00206522" w:rsidRPr="00D55428" w:rsidRDefault="00206522" w:rsidP="00677AC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</w:t>
          </w:r>
          <w:r w:rsidRPr="00D55428">
            <w:rPr>
              <w:rFonts w:ascii="Arial" w:hAnsi="Arial" w:cs="Arial"/>
              <w:b/>
              <w:sz w:val="16"/>
              <w:szCs w:val="16"/>
            </w:rPr>
            <w:t>sión:</w:t>
          </w:r>
          <w:r w:rsidR="007D3915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##</w:t>
          </w:r>
        </w:p>
      </w:tc>
      <w:tc>
        <w:tcPr>
          <w:tcW w:w="2577" w:type="dxa"/>
          <w:shd w:val="clear" w:color="auto" w:fill="FFFFFF"/>
          <w:vAlign w:val="center"/>
        </w:tcPr>
        <w:p w14:paraId="5ED33304" w14:textId="700E599E" w:rsidR="00206522" w:rsidRPr="00206522" w:rsidRDefault="00206522" w:rsidP="0020652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  <w:r w:rsidR="007D3915" w:rsidRPr="007D3915">
            <w:rPr>
              <w:rFonts w:ascii="Arial" w:hAnsi="Arial" w:cs="Arial"/>
              <w:b/>
              <w:color w:val="70AD47" w:themeColor="accent6"/>
              <w:sz w:val="16"/>
              <w:szCs w:val="16"/>
            </w:rPr>
            <w:t>DD/MM/AAA</w:t>
          </w:r>
        </w:p>
      </w:tc>
    </w:tr>
  </w:tbl>
  <w:p w14:paraId="5DF0E51D" w14:textId="0DB91F4F" w:rsidR="00D73230" w:rsidRDefault="00D732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1984"/>
      <w:gridCol w:w="1984"/>
      <w:gridCol w:w="1984"/>
      <w:gridCol w:w="1984"/>
    </w:tblGrid>
    <w:tr w:rsidR="00906248" w:rsidRPr="00EC0388" w14:paraId="6DB6CF1E" w14:textId="77777777" w:rsidTr="008E066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A69D144" w14:textId="77777777" w:rsidR="00906248" w:rsidRPr="00EC0388" w:rsidRDefault="00A6263A" w:rsidP="0090624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allowOverlap="1" wp14:anchorId="77B8A7E7" wp14:editId="020E424E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288E148B" w14:textId="77777777" w:rsidR="00906248" w:rsidRPr="00F86D7D" w:rsidRDefault="00906248" w:rsidP="00906248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PROCEDIMIENTO</w:t>
          </w:r>
        </w:p>
      </w:tc>
    </w:tr>
    <w:tr w:rsidR="00906248" w:rsidRPr="00EC0388" w14:paraId="1ED9E7FB" w14:textId="77777777" w:rsidTr="008E0666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19349BB3" w14:textId="77777777" w:rsidR="00906248" w:rsidRPr="00EC0388" w:rsidRDefault="00906248" w:rsidP="00906248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1245E7CA" w14:textId="77777777" w:rsidR="00906248" w:rsidRPr="00F86D7D" w:rsidRDefault="00906248" w:rsidP="0090624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 xml:space="preserve">NOMBRE DEL PROCEDIMIENTO  </w:t>
          </w:r>
        </w:p>
      </w:tc>
    </w:tr>
    <w:tr w:rsidR="00906248" w:rsidRPr="00D55428" w14:paraId="460E9CE0" w14:textId="77777777" w:rsidTr="008E066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28A5597C" w14:textId="77777777" w:rsidR="00906248" w:rsidRPr="00D55428" w:rsidRDefault="00906248" w:rsidP="0090624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6A66A098" w14:textId="77777777" w:rsidR="00906248" w:rsidRPr="00D55428" w:rsidRDefault="00906248" w:rsidP="0090624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sz w:val="16"/>
              <w:szCs w:val="16"/>
            </w:rPr>
            <w:t>xxxx.xxx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E2BCA0C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98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0F31E99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sión: </w:t>
          </w:r>
        </w:p>
      </w:tc>
      <w:tc>
        <w:tcPr>
          <w:tcW w:w="198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9E9D7AE" w14:textId="77777777" w:rsidR="00906248" w:rsidRPr="00D55428" w:rsidRDefault="00906248" w:rsidP="00906248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984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B04110A" w14:textId="77777777" w:rsidR="00906248" w:rsidRPr="00D55428" w:rsidRDefault="00906248" w:rsidP="00906248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9A51AF6" w14:textId="77777777" w:rsidR="00906248" w:rsidRDefault="00000000">
    <w:pPr>
      <w:pStyle w:val="Encabezado"/>
    </w:pPr>
    <w:r>
      <w:rPr>
        <w:noProof/>
      </w:rPr>
      <w:pict w14:anchorId="781267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56158" o:spid="_x0000_s1033" type="#_x0000_t136" style="position:absolute;margin-left:0;margin-top:0;width:843pt;height:17.25pt;rotation:315;z-index:-251648000;mso-position-horizontal:center;mso-position-horizontal-relative:margin;mso-position-vertical:center;mso-position-vertical-relative:margin" o:allowincell="f" fillcolor="gray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  <w:r>
      <w:rPr>
        <w:noProof/>
      </w:rPr>
      <w:pict w14:anchorId="7521352A">
        <v:shape id="PowerPlusWaterMarkObject6456156" o:spid="_x0000_s1028" type="#_x0000_t136" style="position:absolute;margin-left:0;margin-top:0;width:843pt;height:17.25pt;rotation:315;z-index:-251655168;mso-position-horizontal:center;mso-position-horizontal-relative:margin;mso-position-vertical:center;mso-position-vertical-relative:margin" o:allowincell="f" fillcolor="gray [1629]" stroked="f">
          <v:fill opacity=".5"/>
          <v:textpath style="font-family:&quot;Arial&quot;;font-size:15pt" string="DOCUMENTO PARA GUÍA - LOS PROCEDIMIENTOS ÚNICAMENTE SE CARGAN COMO ARCHIVO PLANO DE ISOLUCIÓ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1.65pt;height:11.65pt" o:bullet="t">
        <v:imagedata r:id="rId1" o:title="BD10297_"/>
      </v:shape>
    </w:pict>
  </w:numPicBullet>
  <w:abstractNum w:abstractNumId="0" w15:restartNumberingAfterBreak="0">
    <w:nsid w:val="05041C9C"/>
    <w:multiLevelType w:val="hybridMultilevel"/>
    <w:tmpl w:val="2868A8AC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22F01"/>
    <w:multiLevelType w:val="hybridMultilevel"/>
    <w:tmpl w:val="08B2F348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333399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66262"/>
    <w:multiLevelType w:val="hybridMultilevel"/>
    <w:tmpl w:val="150AA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B2CB8"/>
    <w:multiLevelType w:val="hybridMultilevel"/>
    <w:tmpl w:val="8DBCDADA"/>
    <w:lvl w:ilvl="0" w:tplc="240A000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18" w:hanging="360"/>
      </w:pPr>
      <w:rPr>
        <w:rFonts w:ascii="Wingdings" w:hAnsi="Wingdings" w:hint="default"/>
      </w:rPr>
    </w:lvl>
  </w:abstractNum>
  <w:abstractNum w:abstractNumId="4" w15:restartNumberingAfterBreak="0">
    <w:nsid w:val="1E9C0C2D"/>
    <w:multiLevelType w:val="hybridMultilevel"/>
    <w:tmpl w:val="84202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A5C04"/>
    <w:multiLevelType w:val="hybridMultilevel"/>
    <w:tmpl w:val="C4E05496"/>
    <w:lvl w:ilvl="0" w:tplc="0C0A000F">
      <w:start w:val="1"/>
      <w:numFmt w:val="decimal"/>
      <w:lvlText w:val="%1."/>
      <w:lvlJc w:val="left"/>
      <w:pPr>
        <w:ind w:left="1438" w:hanging="360"/>
      </w:pPr>
    </w:lvl>
    <w:lvl w:ilvl="1" w:tplc="0C0A0019" w:tentative="1">
      <w:start w:val="1"/>
      <w:numFmt w:val="lowerLetter"/>
      <w:lvlText w:val="%2."/>
      <w:lvlJc w:val="left"/>
      <w:pPr>
        <w:ind w:left="2158" w:hanging="360"/>
      </w:pPr>
    </w:lvl>
    <w:lvl w:ilvl="2" w:tplc="0C0A001B" w:tentative="1">
      <w:start w:val="1"/>
      <w:numFmt w:val="lowerRoman"/>
      <w:lvlText w:val="%3."/>
      <w:lvlJc w:val="right"/>
      <w:pPr>
        <w:ind w:left="2878" w:hanging="180"/>
      </w:pPr>
    </w:lvl>
    <w:lvl w:ilvl="3" w:tplc="0C0A000F" w:tentative="1">
      <w:start w:val="1"/>
      <w:numFmt w:val="decimal"/>
      <w:lvlText w:val="%4."/>
      <w:lvlJc w:val="left"/>
      <w:pPr>
        <w:ind w:left="3598" w:hanging="360"/>
      </w:pPr>
    </w:lvl>
    <w:lvl w:ilvl="4" w:tplc="0C0A0019" w:tentative="1">
      <w:start w:val="1"/>
      <w:numFmt w:val="lowerLetter"/>
      <w:lvlText w:val="%5."/>
      <w:lvlJc w:val="left"/>
      <w:pPr>
        <w:ind w:left="4318" w:hanging="360"/>
      </w:pPr>
    </w:lvl>
    <w:lvl w:ilvl="5" w:tplc="0C0A001B" w:tentative="1">
      <w:start w:val="1"/>
      <w:numFmt w:val="lowerRoman"/>
      <w:lvlText w:val="%6."/>
      <w:lvlJc w:val="right"/>
      <w:pPr>
        <w:ind w:left="5038" w:hanging="180"/>
      </w:pPr>
    </w:lvl>
    <w:lvl w:ilvl="6" w:tplc="0C0A000F" w:tentative="1">
      <w:start w:val="1"/>
      <w:numFmt w:val="decimal"/>
      <w:lvlText w:val="%7."/>
      <w:lvlJc w:val="left"/>
      <w:pPr>
        <w:ind w:left="5758" w:hanging="360"/>
      </w:pPr>
    </w:lvl>
    <w:lvl w:ilvl="7" w:tplc="0C0A0019" w:tentative="1">
      <w:start w:val="1"/>
      <w:numFmt w:val="lowerLetter"/>
      <w:lvlText w:val="%8."/>
      <w:lvlJc w:val="left"/>
      <w:pPr>
        <w:ind w:left="6478" w:hanging="360"/>
      </w:pPr>
    </w:lvl>
    <w:lvl w:ilvl="8" w:tplc="0C0A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24E761FB"/>
    <w:multiLevelType w:val="hybridMultilevel"/>
    <w:tmpl w:val="193EA7D0"/>
    <w:lvl w:ilvl="0" w:tplc="64324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342E"/>
    <w:multiLevelType w:val="hybridMultilevel"/>
    <w:tmpl w:val="1A5814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C610C"/>
    <w:multiLevelType w:val="hybridMultilevel"/>
    <w:tmpl w:val="BEBA819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77C537A"/>
    <w:multiLevelType w:val="hybridMultilevel"/>
    <w:tmpl w:val="83666D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90507"/>
    <w:multiLevelType w:val="hybridMultilevel"/>
    <w:tmpl w:val="DA36DD66"/>
    <w:lvl w:ilvl="0" w:tplc="CD0240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52A7F"/>
    <w:multiLevelType w:val="hybridMultilevel"/>
    <w:tmpl w:val="10EA68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3406C"/>
    <w:multiLevelType w:val="hybridMultilevel"/>
    <w:tmpl w:val="3B5A61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84DBF"/>
    <w:multiLevelType w:val="hybridMultilevel"/>
    <w:tmpl w:val="B2201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3162F"/>
    <w:multiLevelType w:val="hybridMultilevel"/>
    <w:tmpl w:val="E356D84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D502B"/>
    <w:multiLevelType w:val="multilevel"/>
    <w:tmpl w:val="7242AF54"/>
    <w:lvl w:ilvl="0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caps w:val="0"/>
        <w:strike w:val="0"/>
        <w:dstrike w:val="0"/>
        <w:vanish w:val="0"/>
        <w:color w:val="FFFFFF" w:themeColor="background1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1794B82"/>
    <w:multiLevelType w:val="hybridMultilevel"/>
    <w:tmpl w:val="A502CD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4897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D7202"/>
    <w:multiLevelType w:val="hybridMultilevel"/>
    <w:tmpl w:val="011AA3E2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07293"/>
    <w:multiLevelType w:val="hybridMultilevel"/>
    <w:tmpl w:val="7EA62A3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B36844"/>
    <w:multiLevelType w:val="hybridMultilevel"/>
    <w:tmpl w:val="89A88F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56860"/>
    <w:multiLevelType w:val="hybridMultilevel"/>
    <w:tmpl w:val="EBB07D02"/>
    <w:lvl w:ilvl="0" w:tplc="D08C25D6">
      <w:start w:val="1"/>
      <w:numFmt w:val="bullet"/>
      <w:lvlText w:val=""/>
      <w:lvlJc w:val="left"/>
      <w:pPr>
        <w:tabs>
          <w:tab w:val="num" w:pos="646"/>
        </w:tabs>
        <w:ind w:left="64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D556F29"/>
    <w:multiLevelType w:val="hybridMultilevel"/>
    <w:tmpl w:val="96BE73A6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color w:val="333399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2527901">
    <w:abstractNumId w:val="18"/>
  </w:num>
  <w:num w:numId="2" w16cid:durableId="1560937481">
    <w:abstractNumId w:val="22"/>
  </w:num>
  <w:num w:numId="3" w16cid:durableId="1495760106">
    <w:abstractNumId w:val="16"/>
  </w:num>
  <w:num w:numId="4" w16cid:durableId="753627355">
    <w:abstractNumId w:val="23"/>
  </w:num>
  <w:num w:numId="5" w16cid:durableId="263809651">
    <w:abstractNumId w:val="1"/>
  </w:num>
  <w:num w:numId="6" w16cid:durableId="1443528324">
    <w:abstractNumId w:val="21"/>
  </w:num>
  <w:num w:numId="7" w16cid:durableId="1158304257">
    <w:abstractNumId w:val="17"/>
  </w:num>
  <w:num w:numId="8" w16cid:durableId="857622731">
    <w:abstractNumId w:val="0"/>
  </w:num>
  <w:num w:numId="9" w16cid:durableId="1263299284">
    <w:abstractNumId w:val="2"/>
  </w:num>
  <w:num w:numId="10" w16cid:durableId="1087271525">
    <w:abstractNumId w:val="11"/>
  </w:num>
  <w:num w:numId="11" w16cid:durableId="574045944">
    <w:abstractNumId w:val="8"/>
  </w:num>
  <w:num w:numId="12" w16cid:durableId="2025746120">
    <w:abstractNumId w:val="10"/>
  </w:num>
  <w:num w:numId="13" w16cid:durableId="1011448890">
    <w:abstractNumId w:val="5"/>
  </w:num>
  <w:num w:numId="14" w16cid:durableId="1460415389">
    <w:abstractNumId w:val="14"/>
  </w:num>
  <w:num w:numId="15" w16cid:durableId="2093358144">
    <w:abstractNumId w:val="22"/>
  </w:num>
  <w:num w:numId="16" w16cid:durableId="464127024">
    <w:abstractNumId w:val="22"/>
  </w:num>
  <w:num w:numId="17" w16cid:durableId="44377139">
    <w:abstractNumId w:val="22"/>
  </w:num>
  <w:num w:numId="18" w16cid:durableId="1958024363">
    <w:abstractNumId w:val="22"/>
  </w:num>
  <w:num w:numId="19" w16cid:durableId="352534822">
    <w:abstractNumId w:val="12"/>
  </w:num>
  <w:num w:numId="20" w16cid:durableId="1369449894">
    <w:abstractNumId w:val="9"/>
  </w:num>
  <w:num w:numId="21" w16cid:durableId="1887524930">
    <w:abstractNumId w:val="7"/>
  </w:num>
  <w:num w:numId="22" w16cid:durableId="206798144">
    <w:abstractNumId w:val="20"/>
  </w:num>
  <w:num w:numId="23" w16cid:durableId="609513829">
    <w:abstractNumId w:val="22"/>
  </w:num>
  <w:num w:numId="24" w16cid:durableId="1923953306">
    <w:abstractNumId w:val="15"/>
  </w:num>
  <w:num w:numId="25" w16cid:durableId="527303900">
    <w:abstractNumId w:val="4"/>
  </w:num>
  <w:num w:numId="26" w16cid:durableId="430318304">
    <w:abstractNumId w:val="6"/>
  </w:num>
  <w:num w:numId="27" w16cid:durableId="553277804">
    <w:abstractNumId w:val="13"/>
  </w:num>
  <w:num w:numId="28" w16cid:durableId="1700397549">
    <w:abstractNumId w:val="22"/>
  </w:num>
  <w:num w:numId="29" w16cid:durableId="2061393508">
    <w:abstractNumId w:val="19"/>
  </w:num>
  <w:num w:numId="30" w16cid:durableId="79044306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F3"/>
    <w:rsid w:val="0000048D"/>
    <w:rsid w:val="00000794"/>
    <w:rsid w:val="00000869"/>
    <w:rsid w:val="000022BB"/>
    <w:rsid w:val="00002720"/>
    <w:rsid w:val="00004921"/>
    <w:rsid w:val="00004E74"/>
    <w:rsid w:val="00007AF6"/>
    <w:rsid w:val="0001100A"/>
    <w:rsid w:val="00012714"/>
    <w:rsid w:val="0001446A"/>
    <w:rsid w:val="000155B3"/>
    <w:rsid w:val="00015AB8"/>
    <w:rsid w:val="00023785"/>
    <w:rsid w:val="0002593D"/>
    <w:rsid w:val="00026EDD"/>
    <w:rsid w:val="00032111"/>
    <w:rsid w:val="000328F7"/>
    <w:rsid w:val="00036E8E"/>
    <w:rsid w:val="0004018F"/>
    <w:rsid w:val="0004484E"/>
    <w:rsid w:val="00045047"/>
    <w:rsid w:val="00050E58"/>
    <w:rsid w:val="0005152E"/>
    <w:rsid w:val="00052D0B"/>
    <w:rsid w:val="00055DB7"/>
    <w:rsid w:val="0005628B"/>
    <w:rsid w:val="0005741F"/>
    <w:rsid w:val="00060193"/>
    <w:rsid w:val="00060A79"/>
    <w:rsid w:val="00060BC2"/>
    <w:rsid w:val="0006248F"/>
    <w:rsid w:val="00063653"/>
    <w:rsid w:val="000640D4"/>
    <w:rsid w:val="00064980"/>
    <w:rsid w:val="00064F78"/>
    <w:rsid w:val="00067B0B"/>
    <w:rsid w:val="0007041D"/>
    <w:rsid w:val="0007127D"/>
    <w:rsid w:val="00071F20"/>
    <w:rsid w:val="0007243C"/>
    <w:rsid w:val="00073808"/>
    <w:rsid w:val="000746BA"/>
    <w:rsid w:val="00075296"/>
    <w:rsid w:val="00075A7B"/>
    <w:rsid w:val="00075BC6"/>
    <w:rsid w:val="00075DF9"/>
    <w:rsid w:val="000769C8"/>
    <w:rsid w:val="00080411"/>
    <w:rsid w:val="00083255"/>
    <w:rsid w:val="00086633"/>
    <w:rsid w:val="0008704D"/>
    <w:rsid w:val="00087BB7"/>
    <w:rsid w:val="0009289E"/>
    <w:rsid w:val="00092B1D"/>
    <w:rsid w:val="00093173"/>
    <w:rsid w:val="00093D30"/>
    <w:rsid w:val="00093F8F"/>
    <w:rsid w:val="00094345"/>
    <w:rsid w:val="0009651D"/>
    <w:rsid w:val="00097386"/>
    <w:rsid w:val="000977F6"/>
    <w:rsid w:val="000A08F1"/>
    <w:rsid w:val="000A252C"/>
    <w:rsid w:val="000A52D8"/>
    <w:rsid w:val="000A575C"/>
    <w:rsid w:val="000A7CA2"/>
    <w:rsid w:val="000B0AF1"/>
    <w:rsid w:val="000B1EEC"/>
    <w:rsid w:val="000B29E1"/>
    <w:rsid w:val="000B2B3B"/>
    <w:rsid w:val="000B32B1"/>
    <w:rsid w:val="000B3522"/>
    <w:rsid w:val="000B3ABF"/>
    <w:rsid w:val="000B3DCA"/>
    <w:rsid w:val="000B403E"/>
    <w:rsid w:val="000B4E27"/>
    <w:rsid w:val="000B5E2B"/>
    <w:rsid w:val="000B65C3"/>
    <w:rsid w:val="000C1240"/>
    <w:rsid w:val="000C14A0"/>
    <w:rsid w:val="000C1AB2"/>
    <w:rsid w:val="000C3DAC"/>
    <w:rsid w:val="000C4151"/>
    <w:rsid w:val="000C491B"/>
    <w:rsid w:val="000C5266"/>
    <w:rsid w:val="000C5425"/>
    <w:rsid w:val="000C7821"/>
    <w:rsid w:val="000D2B65"/>
    <w:rsid w:val="000D4231"/>
    <w:rsid w:val="000D48DF"/>
    <w:rsid w:val="000D4A6D"/>
    <w:rsid w:val="000D5DF8"/>
    <w:rsid w:val="000D6858"/>
    <w:rsid w:val="000E010C"/>
    <w:rsid w:val="000E0A5E"/>
    <w:rsid w:val="000E0DDC"/>
    <w:rsid w:val="000E190D"/>
    <w:rsid w:val="000E2EED"/>
    <w:rsid w:val="000E386C"/>
    <w:rsid w:val="000E40CC"/>
    <w:rsid w:val="000E4350"/>
    <w:rsid w:val="000E4E4F"/>
    <w:rsid w:val="000E5394"/>
    <w:rsid w:val="000E548A"/>
    <w:rsid w:val="000E6266"/>
    <w:rsid w:val="000F036A"/>
    <w:rsid w:val="000F0DB1"/>
    <w:rsid w:val="000F332E"/>
    <w:rsid w:val="000F3D9A"/>
    <w:rsid w:val="000F42A8"/>
    <w:rsid w:val="000F4B03"/>
    <w:rsid w:val="000F4C48"/>
    <w:rsid w:val="000F543B"/>
    <w:rsid w:val="000F744D"/>
    <w:rsid w:val="000F75E4"/>
    <w:rsid w:val="000F78D0"/>
    <w:rsid w:val="00101567"/>
    <w:rsid w:val="00101929"/>
    <w:rsid w:val="0010224D"/>
    <w:rsid w:val="00102534"/>
    <w:rsid w:val="00102E9A"/>
    <w:rsid w:val="00103891"/>
    <w:rsid w:val="00104B85"/>
    <w:rsid w:val="0010529B"/>
    <w:rsid w:val="00105586"/>
    <w:rsid w:val="00105E77"/>
    <w:rsid w:val="001075A3"/>
    <w:rsid w:val="00107C85"/>
    <w:rsid w:val="001106EB"/>
    <w:rsid w:val="00112DD2"/>
    <w:rsid w:val="00112E03"/>
    <w:rsid w:val="0011317B"/>
    <w:rsid w:val="001140BC"/>
    <w:rsid w:val="001169C7"/>
    <w:rsid w:val="001207B1"/>
    <w:rsid w:val="00120D8A"/>
    <w:rsid w:val="0012176C"/>
    <w:rsid w:val="001223E1"/>
    <w:rsid w:val="00123F51"/>
    <w:rsid w:val="001244E4"/>
    <w:rsid w:val="00126BA9"/>
    <w:rsid w:val="00131368"/>
    <w:rsid w:val="00132B2A"/>
    <w:rsid w:val="001336DD"/>
    <w:rsid w:val="00134B8C"/>
    <w:rsid w:val="00135D9A"/>
    <w:rsid w:val="00136892"/>
    <w:rsid w:val="0013793D"/>
    <w:rsid w:val="0014138D"/>
    <w:rsid w:val="00141DBF"/>
    <w:rsid w:val="001461D6"/>
    <w:rsid w:val="0015204E"/>
    <w:rsid w:val="00152BDA"/>
    <w:rsid w:val="00155458"/>
    <w:rsid w:val="00155ADA"/>
    <w:rsid w:val="001573E4"/>
    <w:rsid w:val="001609FA"/>
    <w:rsid w:val="001639F2"/>
    <w:rsid w:val="00167212"/>
    <w:rsid w:val="001727C7"/>
    <w:rsid w:val="00174758"/>
    <w:rsid w:val="00174E66"/>
    <w:rsid w:val="0017544E"/>
    <w:rsid w:val="00175637"/>
    <w:rsid w:val="00176072"/>
    <w:rsid w:val="00177371"/>
    <w:rsid w:val="0017751D"/>
    <w:rsid w:val="001801D8"/>
    <w:rsid w:val="0018150F"/>
    <w:rsid w:val="00182784"/>
    <w:rsid w:val="0018422E"/>
    <w:rsid w:val="0018505F"/>
    <w:rsid w:val="001853BD"/>
    <w:rsid w:val="00185F58"/>
    <w:rsid w:val="00187428"/>
    <w:rsid w:val="00192237"/>
    <w:rsid w:val="0019351B"/>
    <w:rsid w:val="00193EAA"/>
    <w:rsid w:val="00194B1A"/>
    <w:rsid w:val="00195CEF"/>
    <w:rsid w:val="00197621"/>
    <w:rsid w:val="001A0178"/>
    <w:rsid w:val="001A1C4A"/>
    <w:rsid w:val="001A2A5B"/>
    <w:rsid w:val="001A2A85"/>
    <w:rsid w:val="001A2D26"/>
    <w:rsid w:val="001A3721"/>
    <w:rsid w:val="001A4A13"/>
    <w:rsid w:val="001A4A2C"/>
    <w:rsid w:val="001A5BD0"/>
    <w:rsid w:val="001A6C8C"/>
    <w:rsid w:val="001A7133"/>
    <w:rsid w:val="001B0F04"/>
    <w:rsid w:val="001B0F54"/>
    <w:rsid w:val="001B1CF5"/>
    <w:rsid w:val="001B4FB4"/>
    <w:rsid w:val="001B68D0"/>
    <w:rsid w:val="001B6BF1"/>
    <w:rsid w:val="001C1281"/>
    <w:rsid w:val="001C13B6"/>
    <w:rsid w:val="001C1DB4"/>
    <w:rsid w:val="001C1F08"/>
    <w:rsid w:val="001C35FD"/>
    <w:rsid w:val="001C49B5"/>
    <w:rsid w:val="001C4BC6"/>
    <w:rsid w:val="001C5175"/>
    <w:rsid w:val="001C7C9F"/>
    <w:rsid w:val="001D1FFA"/>
    <w:rsid w:val="001D25B7"/>
    <w:rsid w:val="001D3923"/>
    <w:rsid w:val="001D3C06"/>
    <w:rsid w:val="001D4B6C"/>
    <w:rsid w:val="001D5170"/>
    <w:rsid w:val="001E1083"/>
    <w:rsid w:val="001E12C7"/>
    <w:rsid w:val="001E27F6"/>
    <w:rsid w:val="001E581B"/>
    <w:rsid w:val="001E6332"/>
    <w:rsid w:val="001E6CA0"/>
    <w:rsid w:val="001E6E38"/>
    <w:rsid w:val="001F0E08"/>
    <w:rsid w:val="001F14DD"/>
    <w:rsid w:val="001F2102"/>
    <w:rsid w:val="001F4207"/>
    <w:rsid w:val="001F59D7"/>
    <w:rsid w:val="001F6F1E"/>
    <w:rsid w:val="001F7C4C"/>
    <w:rsid w:val="00200780"/>
    <w:rsid w:val="0020097D"/>
    <w:rsid w:val="00200EFA"/>
    <w:rsid w:val="00204412"/>
    <w:rsid w:val="0020484B"/>
    <w:rsid w:val="00204C60"/>
    <w:rsid w:val="00205748"/>
    <w:rsid w:val="00206522"/>
    <w:rsid w:val="00206796"/>
    <w:rsid w:val="00210BB4"/>
    <w:rsid w:val="00211A0B"/>
    <w:rsid w:val="00214A69"/>
    <w:rsid w:val="00217C19"/>
    <w:rsid w:val="002208BE"/>
    <w:rsid w:val="00220D47"/>
    <w:rsid w:val="00221E00"/>
    <w:rsid w:val="00221EA0"/>
    <w:rsid w:val="0022351E"/>
    <w:rsid w:val="00223E48"/>
    <w:rsid w:val="0022483A"/>
    <w:rsid w:val="00225354"/>
    <w:rsid w:val="00227770"/>
    <w:rsid w:val="0022777A"/>
    <w:rsid w:val="00227DE9"/>
    <w:rsid w:val="00232F97"/>
    <w:rsid w:val="002343E5"/>
    <w:rsid w:val="00234DFD"/>
    <w:rsid w:val="002360B9"/>
    <w:rsid w:val="00237799"/>
    <w:rsid w:val="002404F6"/>
    <w:rsid w:val="00240881"/>
    <w:rsid w:val="00241042"/>
    <w:rsid w:val="0024132D"/>
    <w:rsid w:val="00241BF2"/>
    <w:rsid w:val="00243F10"/>
    <w:rsid w:val="002440BF"/>
    <w:rsid w:val="0024646A"/>
    <w:rsid w:val="00246667"/>
    <w:rsid w:val="00247DE7"/>
    <w:rsid w:val="00247EB4"/>
    <w:rsid w:val="00250889"/>
    <w:rsid w:val="00251B1F"/>
    <w:rsid w:val="002523B2"/>
    <w:rsid w:val="00252D1E"/>
    <w:rsid w:val="00253A6A"/>
    <w:rsid w:val="002571DA"/>
    <w:rsid w:val="0025735E"/>
    <w:rsid w:val="0025747C"/>
    <w:rsid w:val="0026022E"/>
    <w:rsid w:val="00261196"/>
    <w:rsid w:val="0026327B"/>
    <w:rsid w:val="0026754A"/>
    <w:rsid w:val="002702DF"/>
    <w:rsid w:val="00270BEA"/>
    <w:rsid w:val="00271A42"/>
    <w:rsid w:val="00271F30"/>
    <w:rsid w:val="002730FA"/>
    <w:rsid w:val="00275D7C"/>
    <w:rsid w:val="00280264"/>
    <w:rsid w:val="0028451F"/>
    <w:rsid w:val="00285B98"/>
    <w:rsid w:val="0029139A"/>
    <w:rsid w:val="002918D4"/>
    <w:rsid w:val="0029229D"/>
    <w:rsid w:val="00293CEB"/>
    <w:rsid w:val="002963B6"/>
    <w:rsid w:val="00297006"/>
    <w:rsid w:val="0029700C"/>
    <w:rsid w:val="0029740A"/>
    <w:rsid w:val="002978E9"/>
    <w:rsid w:val="002A098C"/>
    <w:rsid w:val="002A2505"/>
    <w:rsid w:val="002A34BC"/>
    <w:rsid w:val="002A41C6"/>
    <w:rsid w:val="002A4DE7"/>
    <w:rsid w:val="002A5717"/>
    <w:rsid w:val="002A7BDD"/>
    <w:rsid w:val="002B0B6A"/>
    <w:rsid w:val="002B0CC1"/>
    <w:rsid w:val="002B32CB"/>
    <w:rsid w:val="002B3B36"/>
    <w:rsid w:val="002B4434"/>
    <w:rsid w:val="002B473E"/>
    <w:rsid w:val="002B560C"/>
    <w:rsid w:val="002B59FE"/>
    <w:rsid w:val="002B7561"/>
    <w:rsid w:val="002B76DB"/>
    <w:rsid w:val="002C17A9"/>
    <w:rsid w:val="002C1BEC"/>
    <w:rsid w:val="002C1F29"/>
    <w:rsid w:val="002C26EF"/>
    <w:rsid w:val="002C27B4"/>
    <w:rsid w:val="002C2FEC"/>
    <w:rsid w:val="002C3123"/>
    <w:rsid w:val="002C5E24"/>
    <w:rsid w:val="002D0053"/>
    <w:rsid w:val="002D0599"/>
    <w:rsid w:val="002D0FEF"/>
    <w:rsid w:val="002D18C1"/>
    <w:rsid w:val="002D3927"/>
    <w:rsid w:val="002D4A4B"/>
    <w:rsid w:val="002D54DF"/>
    <w:rsid w:val="002D6955"/>
    <w:rsid w:val="002D7EEF"/>
    <w:rsid w:val="002E16ED"/>
    <w:rsid w:val="002E2FD4"/>
    <w:rsid w:val="002E32A4"/>
    <w:rsid w:val="002E3A27"/>
    <w:rsid w:val="002E43B7"/>
    <w:rsid w:val="002E57D6"/>
    <w:rsid w:val="002E5866"/>
    <w:rsid w:val="002E71E6"/>
    <w:rsid w:val="002F040A"/>
    <w:rsid w:val="002F20EC"/>
    <w:rsid w:val="002F32CD"/>
    <w:rsid w:val="002F4165"/>
    <w:rsid w:val="002F42D2"/>
    <w:rsid w:val="002F5013"/>
    <w:rsid w:val="003009A2"/>
    <w:rsid w:val="00301899"/>
    <w:rsid w:val="00301EE7"/>
    <w:rsid w:val="003026F8"/>
    <w:rsid w:val="003052A8"/>
    <w:rsid w:val="003058D9"/>
    <w:rsid w:val="00306596"/>
    <w:rsid w:val="00306B57"/>
    <w:rsid w:val="00306F3F"/>
    <w:rsid w:val="0030748F"/>
    <w:rsid w:val="00310745"/>
    <w:rsid w:val="00310B45"/>
    <w:rsid w:val="00311E16"/>
    <w:rsid w:val="0031469C"/>
    <w:rsid w:val="00315B8F"/>
    <w:rsid w:val="003175B3"/>
    <w:rsid w:val="003176EF"/>
    <w:rsid w:val="0031788B"/>
    <w:rsid w:val="0032289C"/>
    <w:rsid w:val="00324924"/>
    <w:rsid w:val="00330817"/>
    <w:rsid w:val="003313C9"/>
    <w:rsid w:val="00333F87"/>
    <w:rsid w:val="0033426E"/>
    <w:rsid w:val="003346A0"/>
    <w:rsid w:val="0033470C"/>
    <w:rsid w:val="00337DEA"/>
    <w:rsid w:val="00337FF8"/>
    <w:rsid w:val="00340F9C"/>
    <w:rsid w:val="003420C9"/>
    <w:rsid w:val="003428E8"/>
    <w:rsid w:val="00343B53"/>
    <w:rsid w:val="00343EF4"/>
    <w:rsid w:val="00344487"/>
    <w:rsid w:val="003447CC"/>
    <w:rsid w:val="00344DF4"/>
    <w:rsid w:val="003457AC"/>
    <w:rsid w:val="003468C3"/>
    <w:rsid w:val="00347167"/>
    <w:rsid w:val="00350043"/>
    <w:rsid w:val="00350678"/>
    <w:rsid w:val="0035267D"/>
    <w:rsid w:val="00353ECF"/>
    <w:rsid w:val="003545A2"/>
    <w:rsid w:val="003551D0"/>
    <w:rsid w:val="003555BC"/>
    <w:rsid w:val="00356C3A"/>
    <w:rsid w:val="003578E0"/>
    <w:rsid w:val="00360EFA"/>
    <w:rsid w:val="00360FD2"/>
    <w:rsid w:val="00361070"/>
    <w:rsid w:val="00363A3C"/>
    <w:rsid w:val="003676AA"/>
    <w:rsid w:val="00370313"/>
    <w:rsid w:val="003709E0"/>
    <w:rsid w:val="0037400A"/>
    <w:rsid w:val="00375B82"/>
    <w:rsid w:val="0037727E"/>
    <w:rsid w:val="00380A82"/>
    <w:rsid w:val="00381592"/>
    <w:rsid w:val="00382213"/>
    <w:rsid w:val="003824FC"/>
    <w:rsid w:val="00382BEE"/>
    <w:rsid w:val="00383CFB"/>
    <w:rsid w:val="00384500"/>
    <w:rsid w:val="00385165"/>
    <w:rsid w:val="0038587E"/>
    <w:rsid w:val="00385979"/>
    <w:rsid w:val="003876C0"/>
    <w:rsid w:val="003900FD"/>
    <w:rsid w:val="00390BCA"/>
    <w:rsid w:val="00391EB6"/>
    <w:rsid w:val="0039218E"/>
    <w:rsid w:val="00392348"/>
    <w:rsid w:val="00393B5A"/>
    <w:rsid w:val="00393C32"/>
    <w:rsid w:val="00394959"/>
    <w:rsid w:val="003949AF"/>
    <w:rsid w:val="00396FA2"/>
    <w:rsid w:val="003A2DC1"/>
    <w:rsid w:val="003A4DEB"/>
    <w:rsid w:val="003A653E"/>
    <w:rsid w:val="003A6671"/>
    <w:rsid w:val="003A7CCA"/>
    <w:rsid w:val="003A7EA5"/>
    <w:rsid w:val="003B1A47"/>
    <w:rsid w:val="003B2CD7"/>
    <w:rsid w:val="003B2D37"/>
    <w:rsid w:val="003B6CBA"/>
    <w:rsid w:val="003B73B2"/>
    <w:rsid w:val="003B7AD4"/>
    <w:rsid w:val="003C175B"/>
    <w:rsid w:val="003C4204"/>
    <w:rsid w:val="003C48B3"/>
    <w:rsid w:val="003C4E34"/>
    <w:rsid w:val="003C77EF"/>
    <w:rsid w:val="003D1378"/>
    <w:rsid w:val="003D1913"/>
    <w:rsid w:val="003D2761"/>
    <w:rsid w:val="003D2BC5"/>
    <w:rsid w:val="003D314C"/>
    <w:rsid w:val="003D3487"/>
    <w:rsid w:val="003D3902"/>
    <w:rsid w:val="003D3CA5"/>
    <w:rsid w:val="003D40E5"/>
    <w:rsid w:val="003D41F1"/>
    <w:rsid w:val="003D4C52"/>
    <w:rsid w:val="003D4E22"/>
    <w:rsid w:val="003D5B4B"/>
    <w:rsid w:val="003E06E7"/>
    <w:rsid w:val="003E27BF"/>
    <w:rsid w:val="003E3240"/>
    <w:rsid w:val="003E34D9"/>
    <w:rsid w:val="003E4390"/>
    <w:rsid w:val="003E472E"/>
    <w:rsid w:val="003E5CD1"/>
    <w:rsid w:val="003E5E25"/>
    <w:rsid w:val="003E68C8"/>
    <w:rsid w:val="003E69A7"/>
    <w:rsid w:val="003E6E94"/>
    <w:rsid w:val="003F0082"/>
    <w:rsid w:val="003F2B66"/>
    <w:rsid w:val="003F3D30"/>
    <w:rsid w:val="003F496F"/>
    <w:rsid w:val="003F5563"/>
    <w:rsid w:val="003F5770"/>
    <w:rsid w:val="003F5E57"/>
    <w:rsid w:val="003F6F92"/>
    <w:rsid w:val="00401A49"/>
    <w:rsid w:val="00403B59"/>
    <w:rsid w:val="00404504"/>
    <w:rsid w:val="004068B9"/>
    <w:rsid w:val="00417FED"/>
    <w:rsid w:val="00422751"/>
    <w:rsid w:val="00423745"/>
    <w:rsid w:val="00423C50"/>
    <w:rsid w:val="00424F43"/>
    <w:rsid w:val="00426BF4"/>
    <w:rsid w:val="0043248B"/>
    <w:rsid w:val="004332C4"/>
    <w:rsid w:val="00435CAE"/>
    <w:rsid w:val="004373B8"/>
    <w:rsid w:val="0044127C"/>
    <w:rsid w:val="00441842"/>
    <w:rsid w:val="004430B9"/>
    <w:rsid w:val="0044316D"/>
    <w:rsid w:val="004434B9"/>
    <w:rsid w:val="00443F0E"/>
    <w:rsid w:val="00443F41"/>
    <w:rsid w:val="004463A8"/>
    <w:rsid w:val="004508F0"/>
    <w:rsid w:val="004524B2"/>
    <w:rsid w:val="00452707"/>
    <w:rsid w:val="00452A04"/>
    <w:rsid w:val="00453CAB"/>
    <w:rsid w:val="00456403"/>
    <w:rsid w:val="00456B12"/>
    <w:rsid w:val="00457373"/>
    <w:rsid w:val="004610EC"/>
    <w:rsid w:val="00461886"/>
    <w:rsid w:val="0046647A"/>
    <w:rsid w:val="00467AC0"/>
    <w:rsid w:val="004706C2"/>
    <w:rsid w:val="00470F03"/>
    <w:rsid w:val="00471412"/>
    <w:rsid w:val="0047164A"/>
    <w:rsid w:val="00471C5B"/>
    <w:rsid w:val="004725FE"/>
    <w:rsid w:val="00472F29"/>
    <w:rsid w:val="00474594"/>
    <w:rsid w:val="00474AEF"/>
    <w:rsid w:val="00474FB4"/>
    <w:rsid w:val="004772F7"/>
    <w:rsid w:val="00480482"/>
    <w:rsid w:val="00480A76"/>
    <w:rsid w:val="0048143D"/>
    <w:rsid w:val="00490339"/>
    <w:rsid w:val="00490FD8"/>
    <w:rsid w:val="004944C2"/>
    <w:rsid w:val="004966B6"/>
    <w:rsid w:val="00497085"/>
    <w:rsid w:val="00497D49"/>
    <w:rsid w:val="004A0F3B"/>
    <w:rsid w:val="004A10D3"/>
    <w:rsid w:val="004A155A"/>
    <w:rsid w:val="004A1B64"/>
    <w:rsid w:val="004A1C1A"/>
    <w:rsid w:val="004A2606"/>
    <w:rsid w:val="004A4A54"/>
    <w:rsid w:val="004A4BF6"/>
    <w:rsid w:val="004A5C0B"/>
    <w:rsid w:val="004A755C"/>
    <w:rsid w:val="004B2BA9"/>
    <w:rsid w:val="004B34AA"/>
    <w:rsid w:val="004B34D2"/>
    <w:rsid w:val="004B439A"/>
    <w:rsid w:val="004B506C"/>
    <w:rsid w:val="004B5191"/>
    <w:rsid w:val="004B6B83"/>
    <w:rsid w:val="004C1342"/>
    <w:rsid w:val="004C35FB"/>
    <w:rsid w:val="004C3D09"/>
    <w:rsid w:val="004C4984"/>
    <w:rsid w:val="004C5D08"/>
    <w:rsid w:val="004C5F86"/>
    <w:rsid w:val="004C65F9"/>
    <w:rsid w:val="004C7536"/>
    <w:rsid w:val="004C7E24"/>
    <w:rsid w:val="004D2884"/>
    <w:rsid w:val="004D49C8"/>
    <w:rsid w:val="004D7F75"/>
    <w:rsid w:val="004E11F3"/>
    <w:rsid w:val="004E15C8"/>
    <w:rsid w:val="004E1B2F"/>
    <w:rsid w:val="004E207B"/>
    <w:rsid w:val="004E2EA0"/>
    <w:rsid w:val="004E353B"/>
    <w:rsid w:val="004E449B"/>
    <w:rsid w:val="004E449E"/>
    <w:rsid w:val="004E55D6"/>
    <w:rsid w:val="004E6469"/>
    <w:rsid w:val="004E7EA4"/>
    <w:rsid w:val="004F0047"/>
    <w:rsid w:val="004F0141"/>
    <w:rsid w:val="004F0B32"/>
    <w:rsid w:val="004F25E1"/>
    <w:rsid w:val="004F2B47"/>
    <w:rsid w:val="004F4F70"/>
    <w:rsid w:val="004F5F77"/>
    <w:rsid w:val="004F61F8"/>
    <w:rsid w:val="004F6EA7"/>
    <w:rsid w:val="004F7F5B"/>
    <w:rsid w:val="005005A7"/>
    <w:rsid w:val="005033E8"/>
    <w:rsid w:val="00504490"/>
    <w:rsid w:val="00506663"/>
    <w:rsid w:val="00506D8A"/>
    <w:rsid w:val="0050715C"/>
    <w:rsid w:val="00507236"/>
    <w:rsid w:val="005072B7"/>
    <w:rsid w:val="00507C84"/>
    <w:rsid w:val="00510C4B"/>
    <w:rsid w:val="005116C0"/>
    <w:rsid w:val="00514010"/>
    <w:rsid w:val="0051558A"/>
    <w:rsid w:val="00515D3A"/>
    <w:rsid w:val="00515D6B"/>
    <w:rsid w:val="00515F74"/>
    <w:rsid w:val="005209C3"/>
    <w:rsid w:val="00525A80"/>
    <w:rsid w:val="00525AFD"/>
    <w:rsid w:val="005260B1"/>
    <w:rsid w:val="00527008"/>
    <w:rsid w:val="0052724B"/>
    <w:rsid w:val="0052751A"/>
    <w:rsid w:val="00530F17"/>
    <w:rsid w:val="00535915"/>
    <w:rsid w:val="00536A5F"/>
    <w:rsid w:val="00536B06"/>
    <w:rsid w:val="00537D4B"/>
    <w:rsid w:val="00540661"/>
    <w:rsid w:val="00542432"/>
    <w:rsid w:val="0054303B"/>
    <w:rsid w:val="005446E0"/>
    <w:rsid w:val="00545717"/>
    <w:rsid w:val="00545AA2"/>
    <w:rsid w:val="0054738A"/>
    <w:rsid w:val="00551122"/>
    <w:rsid w:val="00551421"/>
    <w:rsid w:val="005525BC"/>
    <w:rsid w:val="00555957"/>
    <w:rsid w:val="00561202"/>
    <w:rsid w:val="005614FD"/>
    <w:rsid w:val="00561AB7"/>
    <w:rsid w:val="00562C87"/>
    <w:rsid w:val="00563C96"/>
    <w:rsid w:val="0056522C"/>
    <w:rsid w:val="00565372"/>
    <w:rsid w:val="0056667D"/>
    <w:rsid w:val="005666CE"/>
    <w:rsid w:val="00566BDA"/>
    <w:rsid w:val="0057140C"/>
    <w:rsid w:val="0057178A"/>
    <w:rsid w:val="00571C3E"/>
    <w:rsid w:val="0057505C"/>
    <w:rsid w:val="0057565C"/>
    <w:rsid w:val="00575F7D"/>
    <w:rsid w:val="00576031"/>
    <w:rsid w:val="005763AD"/>
    <w:rsid w:val="005771A2"/>
    <w:rsid w:val="0057738B"/>
    <w:rsid w:val="00580CE9"/>
    <w:rsid w:val="00582B3D"/>
    <w:rsid w:val="00582C75"/>
    <w:rsid w:val="00585487"/>
    <w:rsid w:val="00585941"/>
    <w:rsid w:val="00586A7B"/>
    <w:rsid w:val="0059068F"/>
    <w:rsid w:val="0059166E"/>
    <w:rsid w:val="00593668"/>
    <w:rsid w:val="00593790"/>
    <w:rsid w:val="00593A52"/>
    <w:rsid w:val="00594F22"/>
    <w:rsid w:val="005953D7"/>
    <w:rsid w:val="00597C4E"/>
    <w:rsid w:val="005A2979"/>
    <w:rsid w:val="005A2B28"/>
    <w:rsid w:val="005A693D"/>
    <w:rsid w:val="005B110A"/>
    <w:rsid w:val="005B1DAE"/>
    <w:rsid w:val="005B26FA"/>
    <w:rsid w:val="005B29F7"/>
    <w:rsid w:val="005B5C54"/>
    <w:rsid w:val="005C0632"/>
    <w:rsid w:val="005C2D67"/>
    <w:rsid w:val="005C358E"/>
    <w:rsid w:val="005C3C94"/>
    <w:rsid w:val="005C49BC"/>
    <w:rsid w:val="005C4C46"/>
    <w:rsid w:val="005C4FD6"/>
    <w:rsid w:val="005C5A48"/>
    <w:rsid w:val="005D23DB"/>
    <w:rsid w:val="005D23E4"/>
    <w:rsid w:val="005D3083"/>
    <w:rsid w:val="005D619D"/>
    <w:rsid w:val="005D6690"/>
    <w:rsid w:val="005D7962"/>
    <w:rsid w:val="005E149D"/>
    <w:rsid w:val="005E7E28"/>
    <w:rsid w:val="005F4369"/>
    <w:rsid w:val="005F4420"/>
    <w:rsid w:val="005F44F6"/>
    <w:rsid w:val="005F4B03"/>
    <w:rsid w:val="005F4C59"/>
    <w:rsid w:val="005F5B97"/>
    <w:rsid w:val="005F74B5"/>
    <w:rsid w:val="00600B39"/>
    <w:rsid w:val="00600C3E"/>
    <w:rsid w:val="006020B8"/>
    <w:rsid w:val="006035E9"/>
    <w:rsid w:val="00603968"/>
    <w:rsid w:val="00603ABC"/>
    <w:rsid w:val="00604EE9"/>
    <w:rsid w:val="00606217"/>
    <w:rsid w:val="00611775"/>
    <w:rsid w:val="00612772"/>
    <w:rsid w:val="00612AB3"/>
    <w:rsid w:val="00612C8F"/>
    <w:rsid w:val="00614C73"/>
    <w:rsid w:val="006156CA"/>
    <w:rsid w:val="006157E6"/>
    <w:rsid w:val="00616523"/>
    <w:rsid w:val="00616F5F"/>
    <w:rsid w:val="0062037E"/>
    <w:rsid w:val="00620909"/>
    <w:rsid w:val="00621FCF"/>
    <w:rsid w:val="006234C6"/>
    <w:rsid w:val="00623723"/>
    <w:rsid w:val="006242E9"/>
    <w:rsid w:val="00626864"/>
    <w:rsid w:val="00626D95"/>
    <w:rsid w:val="00627E05"/>
    <w:rsid w:val="006300F5"/>
    <w:rsid w:val="00630947"/>
    <w:rsid w:val="00631742"/>
    <w:rsid w:val="00632416"/>
    <w:rsid w:val="00633C37"/>
    <w:rsid w:val="00634592"/>
    <w:rsid w:val="006358EA"/>
    <w:rsid w:val="00635CE9"/>
    <w:rsid w:val="00636B6E"/>
    <w:rsid w:val="00637AC8"/>
    <w:rsid w:val="00637FB5"/>
    <w:rsid w:val="00640729"/>
    <w:rsid w:val="00641035"/>
    <w:rsid w:val="00641252"/>
    <w:rsid w:val="006438DE"/>
    <w:rsid w:val="00644C09"/>
    <w:rsid w:val="00644ED1"/>
    <w:rsid w:val="00645E8E"/>
    <w:rsid w:val="006461D8"/>
    <w:rsid w:val="006461E2"/>
    <w:rsid w:val="006464B8"/>
    <w:rsid w:val="00646E6D"/>
    <w:rsid w:val="00647985"/>
    <w:rsid w:val="00650A3B"/>
    <w:rsid w:val="00654B15"/>
    <w:rsid w:val="00654E63"/>
    <w:rsid w:val="00655C71"/>
    <w:rsid w:val="00656AE9"/>
    <w:rsid w:val="006616E6"/>
    <w:rsid w:val="0066180D"/>
    <w:rsid w:val="00662D27"/>
    <w:rsid w:val="00662DE0"/>
    <w:rsid w:val="006633A9"/>
    <w:rsid w:val="00664672"/>
    <w:rsid w:val="0066558E"/>
    <w:rsid w:val="00665CE2"/>
    <w:rsid w:val="006660A6"/>
    <w:rsid w:val="00667F67"/>
    <w:rsid w:val="0067002C"/>
    <w:rsid w:val="006706BF"/>
    <w:rsid w:val="006716B5"/>
    <w:rsid w:val="00672F18"/>
    <w:rsid w:val="00673A3B"/>
    <w:rsid w:val="00674245"/>
    <w:rsid w:val="00674634"/>
    <w:rsid w:val="00675867"/>
    <w:rsid w:val="00676E14"/>
    <w:rsid w:val="00677560"/>
    <w:rsid w:val="00677AC1"/>
    <w:rsid w:val="00681171"/>
    <w:rsid w:val="006814A8"/>
    <w:rsid w:val="00682C1B"/>
    <w:rsid w:val="00690288"/>
    <w:rsid w:val="00690389"/>
    <w:rsid w:val="006932D6"/>
    <w:rsid w:val="00693801"/>
    <w:rsid w:val="00693AC1"/>
    <w:rsid w:val="00694944"/>
    <w:rsid w:val="006953A2"/>
    <w:rsid w:val="006966D3"/>
    <w:rsid w:val="00697445"/>
    <w:rsid w:val="006A2E68"/>
    <w:rsid w:val="006A4581"/>
    <w:rsid w:val="006A4C3B"/>
    <w:rsid w:val="006A690E"/>
    <w:rsid w:val="006A75E4"/>
    <w:rsid w:val="006B0DA0"/>
    <w:rsid w:val="006B4955"/>
    <w:rsid w:val="006B4CF6"/>
    <w:rsid w:val="006B5653"/>
    <w:rsid w:val="006B5BF7"/>
    <w:rsid w:val="006B7A22"/>
    <w:rsid w:val="006C2203"/>
    <w:rsid w:val="006C2C91"/>
    <w:rsid w:val="006C64EF"/>
    <w:rsid w:val="006D2855"/>
    <w:rsid w:val="006D616D"/>
    <w:rsid w:val="006D76B8"/>
    <w:rsid w:val="006E1DF7"/>
    <w:rsid w:val="006E24FF"/>
    <w:rsid w:val="006E2979"/>
    <w:rsid w:val="006E3E39"/>
    <w:rsid w:val="006E441A"/>
    <w:rsid w:val="006E616D"/>
    <w:rsid w:val="006E7E4D"/>
    <w:rsid w:val="006F3013"/>
    <w:rsid w:val="006F55FA"/>
    <w:rsid w:val="006F5C50"/>
    <w:rsid w:val="006F60B0"/>
    <w:rsid w:val="006F66D6"/>
    <w:rsid w:val="006F7838"/>
    <w:rsid w:val="00700BEA"/>
    <w:rsid w:val="00701113"/>
    <w:rsid w:val="00702ADC"/>
    <w:rsid w:val="00702CB7"/>
    <w:rsid w:val="00703683"/>
    <w:rsid w:val="00705609"/>
    <w:rsid w:val="007065E2"/>
    <w:rsid w:val="0070678F"/>
    <w:rsid w:val="00707235"/>
    <w:rsid w:val="007079F3"/>
    <w:rsid w:val="007106FA"/>
    <w:rsid w:val="007106FB"/>
    <w:rsid w:val="00710857"/>
    <w:rsid w:val="00710E20"/>
    <w:rsid w:val="00711747"/>
    <w:rsid w:val="00711F7F"/>
    <w:rsid w:val="00713384"/>
    <w:rsid w:val="0071383C"/>
    <w:rsid w:val="00715A7A"/>
    <w:rsid w:val="00717F56"/>
    <w:rsid w:val="00721286"/>
    <w:rsid w:val="007215E5"/>
    <w:rsid w:val="007237EC"/>
    <w:rsid w:val="00723AD4"/>
    <w:rsid w:val="00725C4D"/>
    <w:rsid w:val="00727D58"/>
    <w:rsid w:val="00730C6E"/>
    <w:rsid w:val="007310AE"/>
    <w:rsid w:val="0073118B"/>
    <w:rsid w:val="0073122D"/>
    <w:rsid w:val="00731507"/>
    <w:rsid w:val="00733295"/>
    <w:rsid w:val="00733B36"/>
    <w:rsid w:val="007343F4"/>
    <w:rsid w:val="007347FD"/>
    <w:rsid w:val="00734A33"/>
    <w:rsid w:val="00735A5F"/>
    <w:rsid w:val="007403C1"/>
    <w:rsid w:val="007405D1"/>
    <w:rsid w:val="00741497"/>
    <w:rsid w:val="0074150A"/>
    <w:rsid w:val="007418F4"/>
    <w:rsid w:val="00744766"/>
    <w:rsid w:val="00745072"/>
    <w:rsid w:val="007453D2"/>
    <w:rsid w:val="0074639B"/>
    <w:rsid w:val="00750E18"/>
    <w:rsid w:val="00750ECE"/>
    <w:rsid w:val="00751DD9"/>
    <w:rsid w:val="007549E1"/>
    <w:rsid w:val="007555BE"/>
    <w:rsid w:val="007567A2"/>
    <w:rsid w:val="0075706D"/>
    <w:rsid w:val="00757AAA"/>
    <w:rsid w:val="00760E52"/>
    <w:rsid w:val="00761C20"/>
    <w:rsid w:val="007652A9"/>
    <w:rsid w:val="007652C9"/>
    <w:rsid w:val="00765AE5"/>
    <w:rsid w:val="007668E3"/>
    <w:rsid w:val="00766E09"/>
    <w:rsid w:val="00770244"/>
    <w:rsid w:val="007719DF"/>
    <w:rsid w:val="00776B7D"/>
    <w:rsid w:val="007771A7"/>
    <w:rsid w:val="00777E16"/>
    <w:rsid w:val="0078084B"/>
    <w:rsid w:val="00780B11"/>
    <w:rsid w:val="0078305B"/>
    <w:rsid w:val="007831EE"/>
    <w:rsid w:val="00783FFC"/>
    <w:rsid w:val="00784000"/>
    <w:rsid w:val="00784510"/>
    <w:rsid w:val="00784821"/>
    <w:rsid w:val="00786BFB"/>
    <w:rsid w:val="00787C4E"/>
    <w:rsid w:val="00787FB9"/>
    <w:rsid w:val="007902FB"/>
    <w:rsid w:val="00793284"/>
    <w:rsid w:val="00793B2E"/>
    <w:rsid w:val="007942F8"/>
    <w:rsid w:val="00794B76"/>
    <w:rsid w:val="00794C2A"/>
    <w:rsid w:val="00794F85"/>
    <w:rsid w:val="0079786E"/>
    <w:rsid w:val="007A1B14"/>
    <w:rsid w:val="007A5B69"/>
    <w:rsid w:val="007A5C3B"/>
    <w:rsid w:val="007A66B4"/>
    <w:rsid w:val="007A6EA5"/>
    <w:rsid w:val="007A7BC6"/>
    <w:rsid w:val="007B2C79"/>
    <w:rsid w:val="007B3C19"/>
    <w:rsid w:val="007B4652"/>
    <w:rsid w:val="007B578F"/>
    <w:rsid w:val="007B60D5"/>
    <w:rsid w:val="007C04FE"/>
    <w:rsid w:val="007C2838"/>
    <w:rsid w:val="007C2854"/>
    <w:rsid w:val="007C2A1F"/>
    <w:rsid w:val="007C4859"/>
    <w:rsid w:val="007C4F6D"/>
    <w:rsid w:val="007C5EC7"/>
    <w:rsid w:val="007D0666"/>
    <w:rsid w:val="007D0A0A"/>
    <w:rsid w:val="007D0DBC"/>
    <w:rsid w:val="007D1658"/>
    <w:rsid w:val="007D3915"/>
    <w:rsid w:val="007D4DAC"/>
    <w:rsid w:val="007D548C"/>
    <w:rsid w:val="007D62D3"/>
    <w:rsid w:val="007D660D"/>
    <w:rsid w:val="007D674F"/>
    <w:rsid w:val="007D6826"/>
    <w:rsid w:val="007E0380"/>
    <w:rsid w:val="007E307F"/>
    <w:rsid w:val="007E39DB"/>
    <w:rsid w:val="007E6501"/>
    <w:rsid w:val="007F0C92"/>
    <w:rsid w:val="007F19E8"/>
    <w:rsid w:val="007F1D39"/>
    <w:rsid w:val="007F332B"/>
    <w:rsid w:val="007F420A"/>
    <w:rsid w:val="007F530D"/>
    <w:rsid w:val="007F6772"/>
    <w:rsid w:val="007F6822"/>
    <w:rsid w:val="007F6F10"/>
    <w:rsid w:val="007F726A"/>
    <w:rsid w:val="007F774C"/>
    <w:rsid w:val="007F78F2"/>
    <w:rsid w:val="007F792B"/>
    <w:rsid w:val="00800CF5"/>
    <w:rsid w:val="00801AA2"/>
    <w:rsid w:val="00801B55"/>
    <w:rsid w:val="00801B7C"/>
    <w:rsid w:val="00801D2B"/>
    <w:rsid w:val="00802045"/>
    <w:rsid w:val="00802F1A"/>
    <w:rsid w:val="00803B71"/>
    <w:rsid w:val="00803DE4"/>
    <w:rsid w:val="00803E9A"/>
    <w:rsid w:val="0080660F"/>
    <w:rsid w:val="00807904"/>
    <w:rsid w:val="008133CF"/>
    <w:rsid w:val="008145FE"/>
    <w:rsid w:val="0082326A"/>
    <w:rsid w:val="00823425"/>
    <w:rsid w:val="008242C8"/>
    <w:rsid w:val="0082435A"/>
    <w:rsid w:val="0082473C"/>
    <w:rsid w:val="00825FD0"/>
    <w:rsid w:val="008276D6"/>
    <w:rsid w:val="00827769"/>
    <w:rsid w:val="008277CA"/>
    <w:rsid w:val="00831F4E"/>
    <w:rsid w:val="00833157"/>
    <w:rsid w:val="00833D03"/>
    <w:rsid w:val="008343E9"/>
    <w:rsid w:val="0083503B"/>
    <w:rsid w:val="008376DC"/>
    <w:rsid w:val="0084025A"/>
    <w:rsid w:val="00840E86"/>
    <w:rsid w:val="00841D1B"/>
    <w:rsid w:val="00846F1A"/>
    <w:rsid w:val="0084743B"/>
    <w:rsid w:val="00847D1A"/>
    <w:rsid w:val="008507DE"/>
    <w:rsid w:val="00850AB5"/>
    <w:rsid w:val="00852D6D"/>
    <w:rsid w:val="00852FB0"/>
    <w:rsid w:val="00855D72"/>
    <w:rsid w:val="00856C35"/>
    <w:rsid w:val="00857F2B"/>
    <w:rsid w:val="00861486"/>
    <w:rsid w:val="008639DC"/>
    <w:rsid w:val="0086411E"/>
    <w:rsid w:val="00865142"/>
    <w:rsid w:val="008655E3"/>
    <w:rsid w:val="008663C6"/>
    <w:rsid w:val="00867504"/>
    <w:rsid w:val="00867887"/>
    <w:rsid w:val="00867C95"/>
    <w:rsid w:val="008705F1"/>
    <w:rsid w:val="00871093"/>
    <w:rsid w:val="00871664"/>
    <w:rsid w:val="00871F25"/>
    <w:rsid w:val="00871FAC"/>
    <w:rsid w:val="008730AB"/>
    <w:rsid w:val="00873A57"/>
    <w:rsid w:val="00874084"/>
    <w:rsid w:val="00874A78"/>
    <w:rsid w:val="00875D49"/>
    <w:rsid w:val="00876188"/>
    <w:rsid w:val="00876808"/>
    <w:rsid w:val="00877365"/>
    <w:rsid w:val="008806A3"/>
    <w:rsid w:val="0088086D"/>
    <w:rsid w:val="00882CB0"/>
    <w:rsid w:val="008833A7"/>
    <w:rsid w:val="00887E58"/>
    <w:rsid w:val="0089130E"/>
    <w:rsid w:val="00891E4B"/>
    <w:rsid w:val="008924A7"/>
    <w:rsid w:val="008929A3"/>
    <w:rsid w:val="008936B9"/>
    <w:rsid w:val="00893C69"/>
    <w:rsid w:val="00894AAC"/>
    <w:rsid w:val="008962A0"/>
    <w:rsid w:val="008965BE"/>
    <w:rsid w:val="008A0D23"/>
    <w:rsid w:val="008A1914"/>
    <w:rsid w:val="008B1717"/>
    <w:rsid w:val="008B1A7D"/>
    <w:rsid w:val="008B1C40"/>
    <w:rsid w:val="008B1E44"/>
    <w:rsid w:val="008B26DC"/>
    <w:rsid w:val="008B2C40"/>
    <w:rsid w:val="008B49D6"/>
    <w:rsid w:val="008C0789"/>
    <w:rsid w:val="008C2545"/>
    <w:rsid w:val="008C42A4"/>
    <w:rsid w:val="008C4376"/>
    <w:rsid w:val="008C47A4"/>
    <w:rsid w:val="008C47B3"/>
    <w:rsid w:val="008C4C63"/>
    <w:rsid w:val="008C611F"/>
    <w:rsid w:val="008C7E45"/>
    <w:rsid w:val="008D0491"/>
    <w:rsid w:val="008D1065"/>
    <w:rsid w:val="008D141B"/>
    <w:rsid w:val="008D2734"/>
    <w:rsid w:val="008D45A9"/>
    <w:rsid w:val="008D47D4"/>
    <w:rsid w:val="008D5554"/>
    <w:rsid w:val="008D598C"/>
    <w:rsid w:val="008D62FE"/>
    <w:rsid w:val="008D682A"/>
    <w:rsid w:val="008D6FEA"/>
    <w:rsid w:val="008E0066"/>
    <w:rsid w:val="008E05F0"/>
    <w:rsid w:val="008E0980"/>
    <w:rsid w:val="008E16F9"/>
    <w:rsid w:val="008E190D"/>
    <w:rsid w:val="008E2D3C"/>
    <w:rsid w:val="008E4853"/>
    <w:rsid w:val="008E4859"/>
    <w:rsid w:val="008F73BA"/>
    <w:rsid w:val="008F7963"/>
    <w:rsid w:val="008F796F"/>
    <w:rsid w:val="00900D3D"/>
    <w:rsid w:val="009032CB"/>
    <w:rsid w:val="00903EAE"/>
    <w:rsid w:val="009050FF"/>
    <w:rsid w:val="00905872"/>
    <w:rsid w:val="00906248"/>
    <w:rsid w:val="0090676E"/>
    <w:rsid w:val="00910263"/>
    <w:rsid w:val="0091099D"/>
    <w:rsid w:val="00911791"/>
    <w:rsid w:val="00911873"/>
    <w:rsid w:val="009121D0"/>
    <w:rsid w:val="0091534B"/>
    <w:rsid w:val="00915425"/>
    <w:rsid w:val="00916FD4"/>
    <w:rsid w:val="00917745"/>
    <w:rsid w:val="00921A69"/>
    <w:rsid w:val="00921FB9"/>
    <w:rsid w:val="00922632"/>
    <w:rsid w:val="009241F3"/>
    <w:rsid w:val="00924A26"/>
    <w:rsid w:val="0092598A"/>
    <w:rsid w:val="009275FD"/>
    <w:rsid w:val="009279A1"/>
    <w:rsid w:val="00927A63"/>
    <w:rsid w:val="00927C50"/>
    <w:rsid w:val="00930EB7"/>
    <w:rsid w:val="009325A8"/>
    <w:rsid w:val="00932DEA"/>
    <w:rsid w:val="009333B7"/>
    <w:rsid w:val="00934AF6"/>
    <w:rsid w:val="00935540"/>
    <w:rsid w:val="00937F54"/>
    <w:rsid w:val="00941B98"/>
    <w:rsid w:val="009424DC"/>
    <w:rsid w:val="00942FD4"/>
    <w:rsid w:val="00944A34"/>
    <w:rsid w:val="00945BB9"/>
    <w:rsid w:val="0095201B"/>
    <w:rsid w:val="00953401"/>
    <w:rsid w:val="00953CD1"/>
    <w:rsid w:val="0095469F"/>
    <w:rsid w:val="00956145"/>
    <w:rsid w:val="009568C4"/>
    <w:rsid w:val="00956B58"/>
    <w:rsid w:val="00957CAC"/>
    <w:rsid w:val="00960BAF"/>
    <w:rsid w:val="00963AFD"/>
    <w:rsid w:val="00964A2D"/>
    <w:rsid w:val="00967112"/>
    <w:rsid w:val="009717C4"/>
    <w:rsid w:val="00973080"/>
    <w:rsid w:val="00974626"/>
    <w:rsid w:val="00976130"/>
    <w:rsid w:val="009762D6"/>
    <w:rsid w:val="009767DC"/>
    <w:rsid w:val="00976CA4"/>
    <w:rsid w:val="0097770F"/>
    <w:rsid w:val="009804F4"/>
    <w:rsid w:val="00980B55"/>
    <w:rsid w:val="009810C0"/>
    <w:rsid w:val="00984EAA"/>
    <w:rsid w:val="00985915"/>
    <w:rsid w:val="00985EB0"/>
    <w:rsid w:val="009871FD"/>
    <w:rsid w:val="009907E4"/>
    <w:rsid w:val="009946F7"/>
    <w:rsid w:val="00995A9E"/>
    <w:rsid w:val="00995B1B"/>
    <w:rsid w:val="009A09E1"/>
    <w:rsid w:val="009A4721"/>
    <w:rsid w:val="009A4EF9"/>
    <w:rsid w:val="009A61E8"/>
    <w:rsid w:val="009A6A2D"/>
    <w:rsid w:val="009A7996"/>
    <w:rsid w:val="009B01FD"/>
    <w:rsid w:val="009B77A5"/>
    <w:rsid w:val="009B7E4E"/>
    <w:rsid w:val="009C0ACA"/>
    <w:rsid w:val="009C1561"/>
    <w:rsid w:val="009C2774"/>
    <w:rsid w:val="009C4D34"/>
    <w:rsid w:val="009D180D"/>
    <w:rsid w:val="009D18AC"/>
    <w:rsid w:val="009D39E4"/>
    <w:rsid w:val="009D3B66"/>
    <w:rsid w:val="009D3F37"/>
    <w:rsid w:val="009D6B71"/>
    <w:rsid w:val="009E42FF"/>
    <w:rsid w:val="009E4ADB"/>
    <w:rsid w:val="009E7623"/>
    <w:rsid w:val="009E7C43"/>
    <w:rsid w:val="009F03A2"/>
    <w:rsid w:val="009F0CC1"/>
    <w:rsid w:val="009F17F9"/>
    <w:rsid w:val="009F19FB"/>
    <w:rsid w:val="009F25B1"/>
    <w:rsid w:val="009F2870"/>
    <w:rsid w:val="009F3053"/>
    <w:rsid w:val="009F3201"/>
    <w:rsid w:val="009F49F2"/>
    <w:rsid w:val="009F5151"/>
    <w:rsid w:val="009F5B57"/>
    <w:rsid w:val="009F77AB"/>
    <w:rsid w:val="00A00616"/>
    <w:rsid w:val="00A01262"/>
    <w:rsid w:val="00A0143A"/>
    <w:rsid w:val="00A01B1A"/>
    <w:rsid w:val="00A02A85"/>
    <w:rsid w:val="00A04861"/>
    <w:rsid w:val="00A0745F"/>
    <w:rsid w:val="00A1022A"/>
    <w:rsid w:val="00A10A61"/>
    <w:rsid w:val="00A10BDC"/>
    <w:rsid w:val="00A12504"/>
    <w:rsid w:val="00A12CE4"/>
    <w:rsid w:val="00A1350B"/>
    <w:rsid w:val="00A147E5"/>
    <w:rsid w:val="00A200D2"/>
    <w:rsid w:val="00A20BE2"/>
    <w:rsid w:val="00A22672"/>
    <w:rsid w:val="00A23508"/>
    <w:rsid w:val="00A23689"/>
    <w:rsid w:val="00A23D06"/>
    <w:rsid w:val="00A24DEF"/>
    <w:rsid w:val="00A25FE8"/>
    <w:rsid w:val="00A26882"/>
    <w:rsid w:val="00A26E55"/>
    <w:rsid w:val="00A2713C"/>
    <w:rsid w:val="00A27F86"/>
    <w:rsid w:val="00A34C16"/>
    <w:rsid w:val="00A34C53"/>
    <w:rsid w:val="00A34D3B"/>
    <w:rsid w:val="00A34FE3"/>
    <w:rsid w:val="00A3649C"/>
    <w:rsid w:val="00A40C81"/>
    <w:rsid w:val="00A446D6"/>
    <w:rsid w:val="00A4588A"/>
    <w:rsid w:val="00A4742D"/>
    <w:rsid w:val="00A50312"/>
    <w:rsid w:val="00A5053F"/>
    <w:rsid w:val="00A5173D"/>
    <w:rsid w:val="00A5350E"/>
    <w:rsid w:val="00A543A9"/>
    <w:rsid w:val="00A54A58"/>
    <w:rsid w:val="00A54C1E"/>
    <w:rsid w:val="00A55BDD"/>
    <w:rsid w:val="00A56176"/>
    <w:rsid w:val="00A569AC"/>
    <w:rsid w:val="00A5700F"/>
    <w:rsid w:val="00A6026A"/>
    <w:rsid w:val="00A60A2D"/>
    <w:rsid w:val="00A61662"/>
    <w:rsid w:val="00A6263A"/>
    <w:rsid w:val="00A62CB3"/>
    <w:rsid w:val="00A63CA2"/>
    <w:rsid w:val="00A6670A"/>
    <w:rsid w:val="00A674DA"/>
    <w:rsid w:val="00A6775A"/>
    <w:rsid w:val="00A70B9D"/>
    <w:rsid w:val="00A71E06"/>
    <w:rsid w:val="00A724B4"/>
    <w:rsid w:val="00A73404"/>
    <w:rsid w:val="00A73425"/>
    <w:rsid w:val="00A764D5"/>
    <w:rsid w:val="00A76943"/>
    <w:rsid w:val="00A80A6A"/>
    <w:rsid w:val="00A81351"/>
    <w:rsid w:val="00A818A0"/>
    <w:rsid w:val="00A83448"/>
    <w:rsid w:val="00A84D37"/>
    <w:rsid w:val="00A858C1"/>
    <w:rsid w:val="00A86FA1"/>
    <w:rsid w:val="00A8713F"/>
    <w:rsid w:val="00A9636C"/>
    <w:rsid w:val="00A9735D"/>
    <w:rsid w:val="00A97718"/>
    <w:rsid w:val="00AA0BC2"/>
    <w:rsid w:val="00AA1989"/>
    <w:rsid w:val="00AA1D17"/>
    <w:rsid w:val="00AA2019"/>
    <w:rsid w:val="00AA2240"/>
    <w:rsid w:val="00AA2FBF"/>
    <w:rsid w:val="00AA367B"/>
    <w:rsid w:val="00AA445A"/>
    <w:rsid w:val="00AA4A2E"/>
    <w:rsid w:val="00AA52AC"/>
    <w:rsid w:val="00AA5CCC"/>
    <w:rsid w:val="00AA6438"/>
    <w:rsid w:val="00AA7385"/>
    <w:rsid w:val="00AA7703"/>
    <w:rsid w:val="00AB1222"/>
    <w:rsid w:val="00AB195F"/>
    <w:rsid w:val="00AB52AB"/>
    <w:rsid w:val="00AB57C2"/>
    <w:rsid w:val="00AB59E8"/>
    <w:rsid w:val="00AC00D9"/>
    <w:rsid w:val="00AC02BD"/>
    <w:rsid w:val="00AC12D1"/>
    <w:rsid w:val="00AC5D19"/>
    <w:rsid w:val="00AC7F9A"/>
    <w:rsid w:val="00AD0D6B"/>
    <w:rsid w:val="00AD19D3"/>
    <w:rsid w:val="00AD1C2C"/>
    <w:rsid w:val="00AD244D"/>
    <w:rsid w:val="00AD320F"/>
    <w:rsid w:val="00AD4D22"/>
    <w:rsid w:val="00AD5FEA"/>
    <w:rsid w:val="00AD64FE"/>
    <w:rsid w:val="00AD66CB"/>
    <w:rsid w:val="00AE1111"/>
    <w:rsid w:val="00AE2727"/>
    <w:rsid w:val="00AE3B2E"/>
    <w:rsid w:val="00AE544D"/>
    <w:rsid w:val="00AF0B34"/>
    <w:rsid w:val="00AF0EDC"/>
    <w:rsid w:val="00AF2B6E"/>
    <w:rsid w:val="00AF5645"/>
    <w:rsid w:val="00AF628E"/>
    <w:rsid w:val="00B00A1B"/>
    <w:rsid w:val="00B00F68"/>
    <w:rsid w:val="00B013B9"/>
    <w:rsid w:val="00B01519"/>
    <w:rsid w:val="00B01785"/>
    <w:rsid w:val="00B024EE"/>
    <w:rsid w:val="00B0282B"/>
    <w:rsid w:val="00B02CA4"/>
    <w:rsid w:val="00B02F64"/>
    <w:rsid w:val="00B030CF"/>
    <w:rsid w:val="00B05436"/>
    <w:rsid w:val="00B060B1"/>
    <w:rsid w:val="00B07A52"/>
    <w:rsid w:val="00B1023A"/>
    <w:rsid w:val="00B11AA7"/>
    <w:rsid w:val="00B12F2C"/>
    <w:rsid w:val="00B1528A"/>
    <w:rsid w:val="00B15F88"/>
    <w:rsid w:val="00B162E2"/>
    <w:rsid w:val="00B16D16"/>
    <w:rsid w:val="00B1720D"/>
    <w:rsid w:val="00B174FD"/>
    <w:rsid w:val="00B2033F"/>
    <w:rsid w:val="00B2040C"/>
    <w:rsid w:val="00B21396"/>
    <w:rsid w:val="00B218DB"/>
    <w:rsid w:val="00B22A31"/>
    <w:rsid w:val="00B22DB9"/>
    <w:rsid w:val="00B25D5C"/>
    <w:rsid w:val="00B26859"/>
    <w:rsid w:val="00B27334"/>
    <w:rsid w:val="00B3115D"/>
    <w:rsid w:val="00B320B2"/>
    <w:rsid w:val="00B331A6"/>
    <w:rsid w:val="00B3366A"/>
    <w:rsid w:val="00B340A4"/>
    <w:rsid w:val="00B36AA9"/>
    <w:rsid w:val="00B400BF"/>
    <w:rsid w:val="00B4134D"/>
    <w:rsid w:val="00B41796"/>
    <w:rsid w:val="00B419FA"/>
    <w:rsid w:val="00B41C0E"/>
    <w:rsid w:val="00B42A95"/>
    <w:rsid w:val="00B45468"/>
    <w:rsid w:val="00B45CA9"/>
    <w:rsid w:val="00B45E16"/>
    <w:rsid w:val="00B50323"/>
    <w:rsid w:val="00B521D3"/>
    <w:rsid w:val="00B523EA"/>
    <w:rsid w:val="00B545E8"/>
    <w:rsid w:val="00B5608D"/>
    <w:rsid w:val="00B5623F"/>
    <w:rsid w:val="00B612C0"/>
    <w:rsid w:val="00B62180"/>
    <w:rsid w:val="00B62629"/>
    <w:rsid w:val="00B62F30"/>
    <w:rsid w:val="00B64E6C"/>
    <w:rsid w:val="00B71235"/>
    <w:rsid w:val="00B7151C"/>
    <w:rsid w:val="00B71B3C"/>
    <w:rsid w:val="00B74A93"/>
    <w:rsid w:val="00B769D7"/>
    <w:rsid w:val="00B76E1C"/>
    <w:rsid w:val="00B80729"/>
    <w:rsid w:val="00B81218"/>
    <w:rsid w:val="00B821E7"/>
    <w:rsid w:val="00B8370A"/>
    <w:rsid w:val="00B83899"/>
    <w:rsid w:val="00B84878"/>
    <w:rsid w:val="00B86592"/>
    <w:rsid w:val="00B872C4"/>
    <w:rsid w:val="00B87B95"/>
    <w:rsid w:val="00B91447"/>
    <w:rsid w:val="00B948A9"/>
    <w:rsid w:val="00B94B47"/>
    <w:rsid w:val="00B9582D"/>
    <w:rsid w:val="00B95D22"/>
    <w:rsid w:val="00B97243"/>
    <w:rsid w:val="00BA0E74"/>
    <w:rsid w:val="00BA1399"/>
    <w:rsid w:val="00BA1604"/>
    <w:rsid w:val="00BA2030"/>
    <w:rsid w:val="00BA2997"/>
    <w:rsid w:val="00BA2B49"/>
    <w:rsid w:val="00BA39A8"/>
    <w:rsid w:val="00BA58F1"/>
    <w:rsid w:val="00BA64F7"/>
    <w:rsid w:val="00BA6748"/>
    <w:rsid w:val="00BA6DD6"/>
    <w:rsid w:val="00BA730F"/>
    <w:rsid w:val="00BA7710"/>
    <w:rsid w:val="00BB19FD"/>
    <w:rsid w:val="00BB24C3"/>
    <w:rsid w:val="00BB353A"/>
    <w:rsid w:val="00BC0070"/>
    <w:rsid w:val="00BC1130"/>
    <w:rsid w:val="00BC20B3"/>
    <w:rsid w:val="00BC22E3"/>
    <w:rsid w:val="00BC4671"/>
    <w:rsid w:val="00BC6C15"/>
    <w:rsid w:val="00BC72BF"/>
    <w:rsid w:val="00BD3AC0"/>
    <w:rsid w:val="00BD3F2F"/>
    <w:rsid w:val="00BD51FB"/>
    <w:rsid w:val="00BD5CAB"/>
    <w:rsid w:val="00BD7E1D"/>
    <w:rsid w:val="00BE3198"/>
    <w:rsid w:val="00BE5C37"/>
    <w:rsid w:val="00BE67DC"/>
    <w:rsid w:val="00BE6E3C"/>
    <w:rsid w:val="00BE705C"/>
    <w:rsid w:val="00BE7D02"/>
    <w:rsid w:val="00BF17A7"/>
    <w:rsid w:val="00BF7B17"/>
    <w:rsid w:val="00C02B93"/>
    <w:rsid w:val="00C03ED1"/>
    <w:rsid w:val="00C0574F"/>
    <w:rsid w:val="00C0651B"/>
    <w:rsid w:val="00C069D5"/>
    <w:rsid w:val="00C105AD"/>
    <w:rsid w:val="00C105E5"/>
    <w:rsid w:val="00C1276B"/>
    <w:rsid w:val="00C207DB"/>
    <w:rsid w:val="00C212D5"/>
    <w:rsid w:val="00C21915"/>
    <w:rsid w:val="00C21D0E"/>
    <w:rsid w:val="00C227F1"/>
    <w:rsid w:val="00C22906"/>
    <w:rsid w:val="00C22FE9"/>
    <w:rsid w:val="00C240DF"/>
    <w:rsid w:val="00C26DA3"/>
    <w:rsid w:val="00C30A8E"/>
    <w:rsid w:val="00C316C0"/>
    <w:rsid w:val="00C31A12"/>
    <w:rsid w:val="00C323F3"/>
    <w:rsid w:val="00C32BB8"/>
    <w:rsid w:val="00C369C4"/>
    <w:rsid w:val="00C40156"/>
    <w:rsid w:val="00C41B98"/>
    <w:rsid w:val="00C41D73"/>
    <w:rsid w:val="00C42F5B"/>
    <w:rsid w:val="00C43C96"/>
    <w:rsid w:val="00C441ED"/>
    <w:rsid w:val="00C451AE"/>
    <w:rsid w:val="00C45523"/>
    <w:rsid w:val="00C45980"/>
    <w:rsid w:val="00C46373"/>
    <w:rsid w:val="00C469E6"/>
    <w:rsid w:val="00C46BAB"/>
    <w:rsid w:val="00C523BB"/>
    <w:rsid w:val="00C54EDD"/>
    <w:rsid w:val="00C6279E"/>
    <w:rsid w:val="00C62A33"/>
    <w:rsid w:val="00C666E4"/>
    <w:rsid w:val="00C678A6"/>
    <w:rsid w:val="00C67CE7"/>
    <w:rsid w:val="00C70128"/>
    <w:rsid w:val="00C70FF3"/>
    <w:rsid w:val="00C75431"/>
    <w:rsid w:val="00C76F63"/>
    <w:rsid w:val="00C7749A"/>
    <w:rsid w:val="00C811C5"/>
    <w:rsid w:val="00C823E4"/>
    <w:rsid w:val="00C83943"/>
    <w:rsid w:val="00C83CC5"/>
    <w:rsid w:val="00C84091"/>
    <w:rsid w:val="00C84D62"/>
    <w:rsid w:val="00C85FAE"/>
    <w:rsid w:val="00C87095"/>
    <w:rsid w:val="00C8772A"/>
    <w:rsid w:val="00C879C6"/>
    <w:rsid w:val="00C87DD6"/>
    <w:rsid w:val="00C91298"/>
    <w:rsid w:val="00C92A65"/>
    <w:rsid w:val="00C930A6"/>
    <w:rsid w:val="00C93D76"/>
    <w:rsid w:val="00C93EB7"/>
    <w:rsid w:val="00C95DCF"/>
    <w:rsid w:val="00C96F38"/>
    <w:rsid w:val="00CA04CC"/>
    <w:rsid w:val="00CA14BC"/>
    <w:rsid w:val="00CA1B5A"/>
    <w:rsid w:val="00CA3178"/>
    <w:rsid w:val="00CA44DA"/>
    <w:rsid w:val="00CA48FD"/>
    <w:rsid w:val="00CA5E52"/>
    <w:rsid w:val="00CA78EA"/>
    <w:rsid w:val="00CA7A35"/>
    <w:rsid w:val="00CB0FD0"/>
    <w:rsid w:val="00CB14A0"/>
    <w:rsid w:val="00CB3050"/>
    <w:rsid w:val="00CB52DF"/>
    <w:rsid w:val="00CB5B32"/>
    <w:rsid w:val="00CB6340"/>
    <w:rsid w:val="00CB7118"/>
    <w:rsid w:val="00CC1123"/>
    <w:rsid w:val="00CC2FB1"/>
    <w:rsid w:val="00CC523A"/>
    <w:rsid w:val="00CC5987"/>
    <w:rsid w:val="00CC615B"/>
    <w:rsid w:val="00CC637B"/>
    <w:rsid w:val="00CC640A"/>
    <w:rsid w:val="00CC6733"/>
    <w:rsid w:val="00CC6BBA"/>
    <w:rsid w:val="00CC7519"/>
    <w:rsid w:val="00CD1BC7"/>
    <w:rsid w:val="00CD1FE2"/>
    <w:rsid w:val="00CD20A6"/>
    <w:rsid w:val="00CD26CF"/>
    <w:rsid w:val="00CD40B7"/>
    <w:rsid w:val="00CD45D7"/>
    <w:rsid w:val="00CE082A"/>
    <w:rsid w:val="00CE5234"/>
    <w:rsid w:val="00CE6FA1"/>
    <w:rsid w:val="00CE77AB"/>
    <w:rsid w:val="00CF14F1"/>
    <w:rsid w:val="00CF256D"/>
    <w:rsid w:val="00CF4678"/>
    <w:rsid w:val="00CF5AC7"/>
    <w:rsid w:val="00CF70F6"/>
    <w:rsid w:val="00D0007C"/>
    <w:rsid w:val="00D00944"/>
    <w:rsid w:val="00D015A9"/>
    <w:rsid w:val="00D017D6"/>
    <w:rsid w:val="00D029D2"/>
    <w:rsid w:val="00D0321A"/>
    <w:rsid w:val="00D0326D"/>
    <w:rsid w:val="00D042B1"/>
    <w:rsid w:val="00D053CA"/>
    <w:rsid w:val="00D060C3"/>
    <w:rsid w:val="00D0639E"/>
    <w:rsid w:val="00D103E6"/>
    <w:rsid w:val="00D12233"/>
    <w:rsid w:val="00D12B2F"/>
    <w:rsid w:val="00D13A18"/>
    <w:rsid w:val="00D1456D"/>
    <w:rsid w:val="00D14A04"/>
    <w:rsid w:val="00D21F97"/>
    <w:rsid w:val="00D240C7"/>
    <w:rsid w:val="00D2490F"/>
    <w:rsid w:val="00D25256"/>
    <w:rsid w:val="00D268CD"/>
    <w:rsid w:val="00D26A8D"/>
    <w:rsid w:val="00D303D8"/>
    <w:rsid w:val="00D32A07"/>
    <w:rsid w:val="00D331C8"/>
    <w:rsid w:val="00D364AA"/>
    <w:rsid w:val="00D403F1"/>
    <w:rsid w:val="00D40B95"/>
    <w:rsid w:val="00D4164F"/>
    <w:rsid w:val="00D43005"/>
    <w:rsid w:val="00D4482B"/>
    <w:rsid w:val="00D46D99"/>
    <w:rsid w:val="00D50729"/>
    <w:rsid w:val="00D50F9C"/>
    <w:rsid w:val="00D5148F"/>
    <w:rsid w:val="00D514A8"/>
    <w:rsid w:val="00D52A3D"/>
    <w:rsid w:val="00D5335D"/>
    <w:rsid w:val="00D538C6"/>
    <w:rsid w:val="00D546FF"/>
    <w:rsid w:val="00D558C7"/>
    <w:rsid w:val="00D56BF4"/>
    <w:rsid w:val="00D57AB2"/>
    <w:rsid w:val="00D62050"/>
    <w:rsid w:val="00D62253"/>
    <w:rsid w:val="00D630BA"/>
    <w:rsid w:val="00D647CA"/>
    <w:rsid w:val="00D64C5D"/>
    <w:rsid w:val="00D652C8"/>
    <w:rsid w:val="00D66105"/>
    <w:rsid w:val="00D70D74"/>
    <w:rsid w:val="00D70F3D"/>
    <w:rsid w:val="00D728C9"/>
    <w:rsid w:val="00D730D9"/>
    <w:rsid w:val="00D73230"/>
    <w:rsid w:val="00D73A75"/>
    <w:rsid w:val="00D76FE1"/>
    <w:rsid w:val="00D8029F"/>
    <w:rsid w:val="00D8038E"/>
    <w:rsid w:val="00D8102C"/>
    <w:rsid w:val="00D8186F"/>
    <w:rsid w:val="00D81FD4"/>
    <w:rsid w:val="00D82586"/>
    <w:rsid w:val="00D82A6E"/>
    <w:rsid w:val="00D82C8F"/>
    <w:rsid w:val="00D83825"/>
    <w:rsid w:val="00D83EDA"/>
    <w:rsid w:val="00D86CE7"/>
    <w:rsid w:val="00D87CF9"/>
    <w:rsid w:val="00D901F2"/>
    <w:rsid w:val="00D91363"/>
    <w:rsid w:val="00D91F05"/>
    <w:rsid w:val="00D93776"/>
    <w:rsid w:val="00D93870"/>
    <w:rsid w:val="00D93C7E"/>
    <w:rsid w:val="00D93E5E"/>
    <w:rsid w:val="00D95D29"/>
    <w:rsid w:val="00D97501"/>
    <w:rsid w:val="00DA2337"/>
    <w:rsid w:val="00DA370B"/>
    <w:rsid w:val="00DA42AA"/>
    <w:rsid w:val="00DA4336"/>
    <w:rsid w:val="00DA515C"/>
    <w:rsid w:val="00DA60A3"/>
    <w:rsid w:val="00DA615F"/>
    <w:rsid w:val="00DB01DC"/>
    <w:rsid w:val="00DB156B"/>
    <w:rsid w:val="00DB2F8B"/>
    <w:rsid w:val="00DB3405"/>
    <w:rsid w:val="00DB351E"/>
    <w:rsid w:val="00DB35E0"/>
    <w:rsid w:val="00DB3BE7"/>
    <w:rsid w:val="00DB46C5"/>
    <w:rsid w:val="00DB6483"/>
    <w:rsid w:val="00DB7465"/>
    <w:rsid w:val="00DC02DF"/>
    <w:rsid w:val="00DC12F8"/>
    <w:rsid w:val="00DC15C9"/>
    <w:rsid w:val="00DC189C"/>
    <w:rsid w:val="00DC2F8A"/>
    <w:rsid w:val="00DC3654"/>
    <w:rsid w:val="00DC398C"/>
    <w:rsid w:val="00DC3C01"/>
    <w:rsid w:val="00DC3EBE"/>
    <w:rsid w:val="00DC3F5F"/>
    <w:rsid w:val="00DC5F67"/>
    <w:rsid w:val="00DC6A57"/>
    <w:rsid w:val="00DC7A34"/>
    <w:rsid w:val="00DC7C8B"/>
    <w:rsid w:val="00DD1405"/>
    <w:rsid w:val="00DD2497"/>
    <w:rsid w:val="00DD282C"/>
    <w:rsid w:val="00DD2FF5"/>
    <w:rsid w:val="00DD36DE"/>
    <w:rsid w:val="00DD6993"/>
    <w:rsid w:val="00DE0913"/>
    <w:rsid w:val="00DE19DE"/>
    <w:rsid w:val="00DE4675"/>
    <w:rsid w:val="00DE476C"/>
    <w:rsid w:val="00DE5087"/>
    <w:rsid w:val="00DE6814"/>
    <w:rsid w:val="00DE787F"/>
    <w:rsid w:val="00DF070F"/>
    <w:rsid w:val="00DF2309"/>
    <w:rsid w:val="00DF3365"/>
    <w:rsid w:val="00DF463E"/>
    <w:rsid w:val="00DF5FB2"/>
    <w:rsid w:val="00DF7F2C"/>
    <w:rsid w:val="00E01F17"/>
    <w:rsid w:val="00E032ED"/>
    <w:rsid w:val="00E04155"/>
    <w:rsid w:val="00E041CB"/>
    <w:rsid w:val="00E047F5"/>
    <w:rsid w:val="00E06063"/>
    <w:rsid w:val="00E0698F"/>
    <w:rsid w:val="00E069CA"/>
    <w:rsid w:val="00E077CA"/>
    <w:rsid w:val="00E102E8"/>
    <w:rsid w:val="00E12AE4"/>
    <w:rsid w:val="00E15D56"/>
    <w:rsid w:val="00E17758"/>
    <w:rsid w:val="00E2386D"/>
    <w:rsid w:val="00E242F4"/>
    <w:rsid w:val="00E246FF"/>
    <w:rsid w:val="00E24950"/>
    <w:rsid w:val="00E257E8"/>
    <w:rsid w:val="00E31432"/>
    <w:rsid w:val="00E31478"/>
    <w:rsid w:val="00E315D1"/>
    <w:rsid w:val="00E31BD8"/>
    <w:rsid w:val="00E35B3C"/>
    <w:rsid w:val="00E3655B"/>
    <w:rsid w:val="00E40969"/>
    <w:rsid w:val="00E418A1"/>
    <w:rsid w:val="00E432D3"/>
    <w:rsid w:val="00E43792"/>
    <w:rsid w:val="00E4723C"/>
    <w:rsid w:val="00E47349"/>
    <w:rsid w:val="00E5030C"/>
    <w:rsid w:val="00E507A1"/>
    <w:rsid w:val="00E51981"/>
    <w:rsid w:val="00E519FA"/>
    <w:rsid w:val="00E532AC"/>
    <w:rsid w:val="00E54984"/>
    <w:rsid w:val="00E5782E"/>
    <w:rsid w:val="00E61990"/>
    <w:rsid w:val="00E6211E"/>
    <w:rsid w:val="00E63392"/>
    <w:rsid w:val="00E64F23"/>
    <w:rsid w:val="00E65301"/>
    <w:rsid w:val="00E65547"/>
    <w:rsid w:val="00E7215C"/>
    <w:rsid w:val="00E72443"/>
    <w:rsid w:val="00E73434"/>
    <w:rsid w:val="00E738B1"/>
    <w:rsid w:val="00E738DB"/>
    <w:rsid w:val="00E74281"/>
    <w:rsid w:val="00E74A8E"/>
    <w:rsid w:val="00E80B04"/>
    <w:rsid w:val="00E81073"/>
    <w:rsid w:val="00E8292F"/>
    <w:rsid w:val="00E83EE4"/>
    <w:rsid w:val="00E84559"/>
    <w:rsid w:val="00E845DB"/>
    <w:rsid w:val="00E8472B"/>
    <w:rsid w:val="00E85C67"/>
    <w:rsid w:val="00E86660"/>
    <w:rsid w:val="00E87487"/>
    <w:rsid w:val="00E87A0F"/>
    <w:rsid w:val="00E87D5F"/>
    <w:rsid w:val="00E94351"/>
    <w:rsid w:val="00EA1E25"/>
    <w:rsid w:val="00EA2346"/>
    <w:rsid w:val="00EA2EDD"/>
    <w:rsid w:val="00EA398A"/>
    <w:rsid w:val="00EA3AB6"/>
    <w:rsid w:val="00EA4265"/>
    <w:rsid w:val="00EA6392"/>
    <w:rsid w:val="00EA672E"/>
    <w:rsid w:val="00EB19CD"/>
    <w:rsid w:val="00EB1A67"/>
    <w:rsid w:val="00EB22D7"/>
    <w:rsid w:val="00EB4A5D"/>
    <w:rsid w:val="00EB67E7"/>
    <w:rsid w:val="00EC1C72"/>
    <w:rsid w:val="00EC1F78"/>
    <w:rsid w:val="00EC2C13"/>
    <w:rsid w:val="00EC3D4A"/>
    <w:rsid w:val="00EC3ED2"/>
    <w:rsid w:val="00EC5556"/>
    <w:rsid w:val="00EC7EE1"/>
    <w:rsid w:val="00ED06F0"/>
    <w:rsid w:val="00ED0DE7"/>
    <w:rsid w:val="00ED1261"/>
    <w:rsid w:val="00ED1503"/>
    <w:rsid w:val="00ED2AE8"/>
    <w:rsid w:val="00ED3BED"/>
    <w:rsid w:val="00ED6379"/>
    <w:rsid w:val="00ED65EE"/>
    <w:rsid w:val="00ED6737"/>
    <w:rsid w:val="00ED6BC0"/>
    <w:rsid w:val="00EE058A"/>
    <w:rsid w:val="00EE06B2"/>
    <w:rsid w:val="00EE5DA4"/>
    <w:rsid w:val="00EE6A9A"/>
    <w:rsid w:val="00EF1BE4"/>
    <w:rsid w:val="00EF2A0A"/>
    <w:rsid w:val="00EF4383"/>
    <w:rsid w:val="00EF5788"/>
    <w:rsid w:val="00EF6159"/>
    <w:rsid w:val="00EF6370"/>
    <w:rsid w:val="00EF6448"/>
    <w:rsid w:val="00EF70AC"/>
    <w:rsid w:val="00F021E9"/>
    <w:rsid w:val="00F030B1"/>
    <w:rsid w:val="00F032FF"/>
    <w:rsid w:val="00F055B2"/>
    <w:rsid w:val="00F071F9"/>
    <w:rsid w:val="00F1079F"/>
    <w:rsid w:val="00F10F9F"/>
    <w:rsid w:val="00F113EE"/>
    <w:rsid w:val="00F116E7"/>
    <w:rsid w:val="00F128A8"/>
    <w:rsid w:val="00F12D55"/>
    <w:rsid w:val="00F13255"/>
    <w:rsid w:val="00F14637"/>
    <w:rsid w:val="00F20BCC"/>
    <w:rsid w:val="00F21880"/>
    <w:rsid w:val="00F22653"/>
    <w:rsid w:val="00F23A6D"/>
    <w:rsid w:val="00F24E06"/>
    <w:rsid w:val="00F26016"/>
    <w:rsid w:val="00F267FE"/>
    <w:rsid w:val="00F27232"/>
    <w:rsid w:val="00F27742"/>
    <w:rsid w:val="00F2792E"/>
    <w:rsid w:val="00F3076F"/>
    <w:rsid w:val="00F31604"/>
    <w:rsid w:val="00F31FEC"/>
    <w:rsid w:val="00F33887"/>
    <w:rsid w:val="00F33CD5"/>
    <w:rsid w:val="00F34191"/>
    <w:rsid w:val="00F34721"/>
    <w:rsid w:val="00F356DB"/>
    <w:rsid w:val="00F357C8"/>
    <w:rsid w:val="00F36024"/>
    <w:rsid w:val="00F36A25"/>
    <w:rsid w:val="00F379CC"/>
    <w:rsid w:val="00F37DB9"/>
    <w:rsid w:val="00F4085C"/>
    <w:rsid w:val="00F41D68"/>
    <w:rsid w:val="00F421A2"/>
    <w:rsid w:val="00F43012"/>
    <w:rsid w:val="00F4348C"/>
    <w:rsid w:val="00F434D3"/>
    <w:rsid w:val="00F443A2"/>
    <w:rsid w:val="00F44857"/>
    <w:rsid w:val="00F44C3C"/>
    <w:rsid w:val="00F44DB0"/>
    <w:rsid w:val="00F456AD"/>
    <w:rsid w:val="00F47D0B"/>
    <w:rsid w:val="00F50476"/>
    <w:rsid w:val="00F52042"/>
    <w:rsid w:val="00F54B8A"/>
    <w:rsid w:val="00F54FAC"/>
    <w:rsid w:val="00F55517"/>
    <w:rsid w:val="00F56900"/>
    <w:rsid w:val="00F5701F"/>
    <w:rsid w:val="00F57DCB"/>
    <w:rsid w:val="00F6013D"/>
    <w:rsid w:val="00F6195B"/>
    <w:rsid w:val="00F6319E"/>
    <w:rsid w:val="00F63384"/>
    <w:rsid w:val="00F640A0"/>
    <w:rsid w:val="00F6431A"/>
    <w:rsid w:val="00F66DB7"/>
    <w:rsid w:val="00F727D1"/>
    <w:rsid w:val="00F732FA"/>
    <w:rsid w:val="00F73952"/>
    <w:rsid w:val="00F73D79"/>
    <w:rsid w:val="00F74BD3"/>
    <w:rsid w:val="00F74EB8"/>
    <w:rsid w:val="00F75879"/>
    <w:rsid w:val="00F76537"/>
    <w:rsid w:val="00F76844"/>
    <w:rsid w:val="00F76D21"/>
    <w:rsid w:val="00F774BA"/>
    <w:rsid w:val="00F807C6"/>
    <w:rsid w:val="00F80966"/>
    <w:rsid w:val="00F8320D"/>
    <w:rsid w:val="00F835D2"/>
    <w:rsid w:val="00F83A10"/>
    <w:rsid w:val="00F83F83"/>
    <w:rsid w:val="00F84B1C"/>
    <w:rsid w:val="00F84F46"/>
    <w:rsid w:val="00F85FE1"/>
    <w:rsid w:val="00F876ED"/>
    <w:rsid w:val="00F87BA3"/>
    <w:rsid w:val="00F90A03"/>
    <w:rsid w:val="00F91C4E"/>
    <w:rsid w:val="00F9226A"/>
    <w:rsid w:val="00F931B9"/>
    <w:rsid w:val="00F94495"/>
    <w:rsid w:val="00F9499D"/>
    <w:rsid w:val="00F964E3"/>
    <w:rsid w:val="00F97481"/>
    <w:rsid w:val="00FA007A"/>
    <w:rsid w:val="00FA08A0"/>
    <w:rsid w:val="00FA1A7A"/>
    <w:rsid w:val="00FA300F"/>
    <w:rsid w:val="00FA366D"/>
    <w:rsid w:val="00FA3A09"/>
    <w:rsid w:val="00FA3C87"/>
    <w:rsid w:val="00FA41BA"/>
    <w:rsid w:val="00FA5853"/>
    <w:rsid w:val="00FB07DD"/>
    <w:rsid w:val="00FB2835"/>
    <w:rsid w:val="00FB3961"/>
    <w:rsid w:val="00FB449B"/>
    <w:rsid w:val="00FB5DDB"/>
    <w:rsid w:val="00FB60DD"/>
    <w:rsid w:val="00FB7A6C"/>
    <w:rsid w:val="00FC0251"/>
    <w:rsid w:val="00FC1102"/>
    <w:rsid w:val="00FC3CCE"/>
    <w:rsid w:val="00FC5E10"/>
    <w:rsid w:val="00FC6773"/>
    <w:rsid w:val="00FC794C"/>
    <w:rsid w:val="00FD08E4"/>
    <w:rsid w:val="00FD1A9E"/>
    <w:rsid w:val="00FD4996"/>
    <w:rsid w:val="00FD5BCF"/>
    <w:rsid w:val="00FD65F2"/>
    <w:rsid w:val="00FD6BE0"/>
    <w:rsid w:val="00FD7257"/>
    <w:rsid w:val="00FE13DD"/>
    <w:rsid w:val="00FE1A41"/>
    <w:rsid w:val="00FE1F32"/>
    <w:rsid w:val="00FE2788"/>
    <w:rsid w:val="00FE3997"/>
    <w:rsid w:val="00FE50A7"/>
    <w:rsid w:val="00FE6364"/>
    <w:rsid w:val="00FE6AA5"/>
    <w:rsid w:val="00FE7122"/>
    <w:rsid w:val="00FF000F"/>
    <w:rsid w:val="00FF0285"/>
    <w:rsid w:val="00FF0916"/>
    <w:rsid w:val="00FF0AC5"/>
    <w:rsid w:val="00FF3090"/>
    <w:rsid w:val="00FF411A"/>
    <w:rsid w:val="00FF441B"/>
    <w:rsid w:val="00FF506E"/>
    <w:rsid w:val="00FF559C"/>
    <w:rsid w:val="00FF7C50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1243AB"/>
  <w15:chartTrackingRefBased/>
  <w15:docId w15:val="{7BE1E3BC-F281-4A7E-985F-483E2A9E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1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uiPriority w:val="22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2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F6159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F61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14D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831EE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uiPriority w:val="99"/>
    <w:semiHidden/>
    <w:rsid w:val="007831EE"/>
    <w:rPr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7831EE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7831EE"/>
    <w:rPr>
      <w:lang w:val="es-ES" w:eastAsia="es-ES"/>
    </w:rPr>
  </w:style>
  <w:style w:type="character" w:styleId="Refdecomentario">
    <w:name w:val="annotation reference"/>
    <w:uiPriority w:val="99"/>
    <w:semiHidden/>
    <w:unhideWhenUsed/>
    <w:rsid w:val="002F32C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F32CD"/>
  </w:style>
  <w:style w:type="character" w:customStyle="1" w:styleId="TextocomentarioCar">
    <w:name w:val="Texto comentario Car"/>
    <w:link w:val="Textocomentario"/>
    <w:uiPriority w:val="99"/>
    <w:semiHidden/>
    <w:rsid w:val="002F32CD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0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03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46660-6F0C-4233-9005-BCB76DE0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7</Pages>
  <Words>2239</Words>
  <Characters>12316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Procedimiento</cp:keywords>
  <dc:description>Versión:01</dc:description>
  <cp:lastModifiedBy>David Alejandro Vija Salinas</cp:lastModifiedBy>
  <cp:revision>210</cp:revision>
  <cp:lastPrinted>2011-09-27T15:19:00Z</cp:lastPrinted>
  <dcterms:created xsi:type="dcterms:W3CDTF">2022-06-16T20:17:00Z</dcterms:created>
  <dcterms:modified xsi:type="dcterms:W3CDTF">2022-12-23T13:55:00Z</dcterms:modified>
  <cp:category>6</cp:category>
</cp:coreProperties>
</file>